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6E0" w:rsidRPr="006C5B66" w:rsidRDefault="00B91C6D" w:rsidP="00E346E0">
      <w:pPr>
        <w:jc w:val="center"/>
        <w:rPr>
          <w:rFonts w:ascii="Arial" w:hAnsi="Arial" w:cs="Arial"/>
          <w:b/>
          <w:bCs/>
          <w:sz w:val="28"/>
          <w:szCs w:val="28"/>
        </w:rPr>
      </w:pPr>
      <w:r w:rsidRPr="006C5B66">
        <w:rPr>
          <w:rFonts w:ascii="Arial" w:hAnsi="Arial" w:cs="Arial"/>
          <w:b/>
          <w:bCs/>
          <w:sz w:val="28"/>
          <w:szCs w:val="28"/>
        </w:rPr>
        <w:t>i ruoli “di fatto” nel sistema prevenzionistico:</w:t>
      </w:r>
    </w:p>
    <w:p w:rsidR="007321C8" w:rsidRPr="006C5B66" w:rsidRDefault="00B91C6D" w:rsidP="00E346E0">
      <w:pPr>
        <w:jc w:val="center"/>
        <w:rPr>
          <w:rFonts w:ascii="Arial" w:hAnsi="Arial" w:cs="Arial"/>
          <w:b/>
          <w:bCs/>
          <w:sz w:val="28"/>
          <w:szCs w:val="28"/>
        </w:rPr>
      </w:pPr>
      <w:r w:rsidRPr="006C5B66">
        <w:rPr>
          <w:rFonts w:ascii="Arial" w:hAnsi="Arial" w:cs="Arial"/>
          <w:b/>
          <w:bCs/>
          <w:sz w:val="28"/>
          <w:szCs w:val="28"/>
        </w:rPr>
        <w:t>focus sul principio di effettività</w:t>
      </w:r>
      <w:r>
        <w:rPr>
          <w:rFonts w:ascii="Arial" w:hAnsi="Arial" w:cs="Arial"/>
          <w:b/>
          <w:bCs/>
          <w:sz w:val="28"/>
          <w:szCs w:val="28"/>
        </w:rPr>
        <w:t xml:space="preserve"> e sull’ investitura “dal basso”</w:t>
      </w:r>
    </w:p>
    <w:p w:rsidR="00B91C6D" w:rsidRDefault="00B91C6D" w:rsidP="00B91C6D">
      <w:pPr>
        <w:jc w:val="both"/>
        <w:rPr>
          <w:rFonts w:ascii="Arial" w:hAnsi="Arial" w:cs="Arial"/>
          <w:b/>
          <w:bCs/>
          <w:sz w:val="24"/>
          <w:szCs w:val="24"/>
        </w:rPr>
      </w:pPr>
    </w:p>
    <w:p w:rsidR="00B91C6D" w:rsidRDefault="00B91C6D" w:rsidP="00B91C6D">
      <w:pPr>
        <w:jc w:val="both"/>
        <w:rPr>
          <w:rFonts w:ascii="Arial" w:hAnsi="Arial" w:cs="Arial"/>
          <w:sz w:val="24"/>
          <w:szCs w:val="24"/>
        </w:rPr>
      </w:pPr>
      <w:r>
        <w:rPr>
          <w:rFonts w:ascii="Arial" w:hAnsi="Arial" w:cs="Arial"/>
          <w:b/>
          <w:bCs/>
          <w:sz w:val="24"/>
          <w:szCs w:val="24"/>
        </w:rPr>
        <w:t>L</w:t>
      </w:r>
      <w:r w:rsidRPr="00B74B9C">
        <w:rPr>
          <w:rFonts w:ascii="Arial" w:hAnsi="Arial" w:cs="Arial"/>
          <w:b/>
          <w:bCs/>
          <w:sz w:val="24"/>
          <w:szCs w:val="24"/>
        </w:rPr>
        <w:t>’individuazione dei ruolisi configura come la prima fase del processo di gestione della sicurezza nella scuola</w:t>
      </w:r>
    </w:p>
    <w:p w:rsidR="00F96C48" w:rsidRDefault="00F96C48" w:rsidP="00016FB6">
      <w:pPr>
        <w:rPr>
          <w:rFonts w:ascii="Arial" w:hAnsi="Arial" w:cs="Arial"/>
          <w:b/>
          <w:bCs/>
          <w:sz w:val="28"/>
          <w:szCs w:val="28"/>
        </w:rPr>
      </w:pPr>
    </w:p>
    <w:p w:rsidR="00E346E0" w:rsidRPr="006C5B66" w:rsidRDefault="00E346E0" w:rsidP="00016FB6">
      <w:pPr>
        <w:rPr>
          <w:rFonts w:ascii="Arial" w:hAnsi="Arial" w:cs="Arial"/>
          <w:b/>
          <w:bCs/>
          <w:sz w:val="28"/>
          <w:szCs w:val="28"/>
        </w:rPr>
      </w:pPr>
      <w:r w:rsidRPr="006C5B66">
        <w:rPr>
          <w:rFonts w:ascii="Arial" w:hAnsi="Arial" w:cs="Arial"/>
          <w:b/>
          <w:bCs/>
          <w:sz w:val="28"/>
          <w:szCs w:val="28"/>
        </w:rPr>
        <w:t>Antonietta Di Martino</w:t>
      </w:r>
    </w:p>
    <w:p w:rsidR="00E346E0" w:rsidRDefault="00E346E0" w:rsidP="006C5B66">
      <w:pPr>
        <w:jc w:val="both"/>
        <w:rPr>
          <w:rFonts w:ascii="Arial" w:hAnsi="Arial" w:cs="Arial"/>
          <w:b/>
          <w:bCs/>
          <w:sz w:val="28"/>
          <w:szCs w:val="28"/>
        </w:rPr>
      </w:pPr>
      <w:r w:rsidRPr="006C5B66">
        <w:rPr>
          <w:rFonts w:ascii="Arial" w:hAnsi="Arial" w:cs="Arial"/>
          <w:b/>
          <w:bCs/>
          <w:sz w:val="28"/>
          <w:szCs w:val="28"/>
        </w:rPr>
        <w:t>Preme</w:t>
      </w:r>
      <w:r w:rsidR="006C5B66" w:rsidRPr="006C5B66">
        <w:rPr>
          <w:rFonts w:ascii="Arial" w:hAnsi="Arial" w:cs="Arial"/>
          <w:b/>
          <w:bCs/>
          <w:sz w:val="28"/>
          <w:szCs w:val="28"/>
        </w:rPr>
        <w:t>ssa</w:t>
      </w:r>
    </w:p>
    <w:p w:rsidR="00D05569" w:rsidRDefault="00FF46FE" w:rsidP="006C5B66">
      <w:pPr>
        <w:pStyle w:val="Pa3"/>
        <w:jc w:val="both"/>
        <w:rPr>
          <w:rFonts w:ascii="Arial" w:hAnsi="Arial" w:cs="Arial"/>
        </w:rPr>
      </w:pPr>
      <w:r>
        <w:rPr>
          <w:rFonts w:ascii="Arial" w:hAnsi="Arial" w:cs="Arial"/>
        </w:rPr>
        <w:t>All’</w:t>
      </w:r>
      <w:r w:rsidR="00D05569">
        <w:rPr>
          <w:rFonts w:ascii="Arial" w:hAnsi="Arial" w:cs="Arial"/>
        </w:rPr>
        <w:t xml:space="preserve">inizio </w:t>
      </w:r>
      <w:r>
        <w:rPr>
          <w:rFonts w:ascii="Arial" w:hAnsi="Arial" w:cs="Arial"/>
        </w:rPr>
        <w:t>dell’</w:t>
      </w:r>
      <w:r w:rsidR="00D05569">
        <w:rPr>
          <w:rFonts w:ascii="Arial" w:hAnsi="Arial" w:cs="Arial"/>
        </w:rPr>
        <w:t xml:space="preserve">anno scolastico, </w:t>
      </w:r>
      <w:r w:rsidR="00C82038">
        <w:rPr>
          <w:rFonts w:ascii="Arial" w:hAnsi="Arial" w:cs="Arial"/>
        </w:rPr>
        <w:t>caratterizzato</w:t>
      </w:r>
      <w:r w:rsidR="00D05569">
        <w:rPr>
          <w:rFonts w:ascii="Arial" w:hAnsi="Arial" w:cs="Arial"/>
        </w:rPr>
        <w:t xml:space="preserve">spesso </w:t>
      </w:r>
      <w:r w:rsidR="00C82038">
        <w:rPr>
          <w:rFonts w:ascii="Arial" w:hAnsi="Arial" w:cs="Arial"/>
        </w:rPr>
        <w:t xml:space="preserve">da </w:t>
      </w:r>
      <w:r w:rsidR="00D05569">
        <w:rPr>
          <w:rFonts w:ascii="Arial" w:hAnsi="Arial" w:cs="Arial"/>
        </w:rPr>
        <w:t xml:space="preserve">un rilevante turnover del personale, </w:t>
      </w:r>
      <w:r>
        <w:rPr>
          <w:rFonts w:ascii="Arial" w:hAnsi="Arial" w:cs="Arial"/>
        </w:rPr>
        <w:t xml:space="preserve">tra gli adempimenti </w:t>
      </w:r>
      <w:r w:rsidR="00A876C5">
        <w:rPr>
          <w:rFonts w:ascii="Arial" w:hAnsi="Arial" w:cs="Arial"/>
        </w:rPr>
        <w:t xml:space="preserve">del dirigente scolastico </w:t>
      </w:r>
      <w:r w:rsidR="00D05569">
        <w:rPr>
          <w:rFonts w:ascii="Arial" w:hAnsi="Arial" w:cs="Arial"/>
        </w:rPr>
        <w:t>senza dubbio vi è l’aggiornamento della documentazione della sicurezza e degli incarichi ad essa collegati.</w:t>
      </w:r>
    </w:p>
    <w:p w:rsidR="006C5B66" w:rsidRDefault="006C5B66" w:rsidP="006C5B66">
      <w:pPr>
        <w:pStyle w:val="Pa3"/>
        <w:jc w:val="both"/>
        <w:rPr>
          <w:rFonts w:ascii="Arial" w:hAnsi="Arial" w:cs="Arial"/>
        </w:rPr>
      </w:pPr>
      <w:r>
        <w:rPr>
          <w:rFonts w:ascii="Arial" w:hAnsi="Arial" w:cs="Arial"/>
        </w:rPr>
        <w:t>Negli ambienti di lavoro i</w:t>
      </w:r>
      <w:r w:rsidRPr="006C5B66">
        <w:rPr>
          <w:rFonts w:ascii="Arial" w:hAnsi="Arial" w:cs="Arial"/>
        </w:rPr>
        <w:t xml:space="preserve"> ruoli per la sicurezza, che troviamo elencati dall’art. 2 del </w:t>
      </w:r>
      <w:proofErr w:type="spellStart"/>
      <w:r>
        <w:rPr>
          <w:rFonts w:ascii="Arial" w:hAnsi="Arial" w:cs="Arial"/>
        </w:rPr>
        <w:t>D.Lgs.</w:t>
      </w:r>
      <w:proofErr w:type="spellEnd"/>
      <w:r w:rsidR="00016FB6">
        <w:rPr>
          <w:rFonts w:ascii="Arial" w:hAnsi="Arial" w:cs="Arial"/>
        </w:rPr>
        <w:t xml:space="preserve"> n.81/08</w:t>
      </w:r>
      <w:r>
        <w:rPr>
          <w:rFonts w:ascii="Arial" w:hAnsi="Arial" w:cs="Arial"/>
        </w:rPr>
        <w:t>,</w:t>
      </w:r>
      <w:r w:rsidRPr="006C5B66">
        <w:rPr>
          <w:rFonts w:ascii="Arial" w:hAnsi="Arial" w:cs="Arial"/>
        </w:rPr>
        <w:t xml:space="preserve"> sono definiti partendo da un </w:t>
      </w:r>
      <w:r w:rsidRPr="006C5B66">
        <w:rPr>
          <w:rFonts w:ascii="Arial" w:hAnsi="Arial" w:cs="Arial"/>
          <w:b/>
          <w:bCs/>
        </w:rPr>
        <w:t>assunto fondamentale</w:t>
      </w:r>
      <w:r w:rsidRPr="006C5B66">
        <w:rPr>
          <w:rFonts w:ascii="Arial" w:hAnsi="Arial" w:cs="Arial"/>
        </w:rPr>
        <w:t xml:space="preserve">: soprattutto in realtà complesse e strutturate è impensabile che una sola persona, il Datore di lavoro, riesca a realizzare e supervisionare tutti i comportamenti atti a perseguire l’obiettivo della prevenzione e quindi entra in gioco la necessità di creare </w:t>
      </w:r>
      <w:r w:rsidRPr="006C5B66">
        <w:rPr>
          <w:rFonts w:ascii="Arial" w:hAnsi="Arial" w:cs="Arial"/>
          <w:b/>
          <w:bCs/>
        </w:rPr>
        <w:t xml:space="preserve">un’organizzazione con figure intermedie </w:t>
      </w:r>
      <w:r w:rsidRPr="006C5B66">
        <w:rPr>
          <w:rFonts w:ascii="Arial" w:hAnsi="Arial" w:cs="Arial"/>
        </w:rPr>
        <w:t xml:space="preserve">che si pongono tra il Datore di Lavoro e i lavoratori, e con consulenti interni e/o esterni a cui è affidato un </w:t>
      </w:r>
      <w:r>
        <w:rPr>
          <w:rFonts w:ascii="Arial" w:hAnsi="Arial" w:cs="Arial"/>
        </w:rPr>
        <w:t>compito</w:t>
      </w:r>
      <w:r w:rsidRPr="006C5B66">
        <w:rPr>
          <w:rFonts w:ascii="Arial" w:hAnsi="Arial" w:cs="Arial"/>
        </w:rPr>
        <w:t xml:space="preserve"> ben preciso.</w:t>
      </w:r>
      <w:r>
        <w:rPr>
          <w:rFonts w:ascii="Arial" w:hAnsi="Arial" w:cs="Arial"/>
        </w:rPr>
        <w:t xml:space="preserve"> Ecco quindi che l’identificazione di tali ruoli e la conseguente definizione </w:t>
      </w:r>
      <w:r w:rsidRPr="006C5B66">
        <w:rPr>
          <w:rFonts w:ascii="Arial" w:hAnsi="Arial" w:cs="Arial"/>
          <w:b/>
          <w:bCs/>
        </w:rPr>
        <w:t>dell’organigramma della sicurezza</w:t>
      </w:r>
      <w:r>
        <w:rPr>
          <w:rFonts w:ascii="Arial" w:hAnsi="Arial" w:cs="Arial"/>
        </w:rPr>
        <w:t xml:space="preserve"> diviene un compito assai delicato e fondamentale, che in questo contributo si vuole approfondire alla luce del </w:t>
      </w:r>
      <w:r w:rsidRPr="008077A1">
        <w:rPr>
          <w:rFonts w:ascii="Arial" w:hAnsi="Arial" w:cs="Arial"/>
          <w:b/>
          <w:bCs/>
        </w:rPr>
        <w:t>principio di effettività</w:t>
      </w:r>
      <w:r w:rsidR="008077A1">
        <w:rPr>
          <w:rFonts w:ascii="Arial" w:hAnsi="Arial" w:cs="Arial"/>
        </w:rPr>
        <w:t xml:space="preserve"> e del concetto di “</w:t>
      </w:r>
      <w:r w:rsidR="008077A1" w:rsidRPr="008077A1">
        <w:rPr>
          <w:rFonts w:ascii="Arial" w:hAnsi="Arial" w:cs="Arial"/>
          <w:b/>
          <w:bCs/>
        </w:rPr>
        <w:t>investitura dal basso</w:t>
      </w:r>
      <w:r w:rsidR="008077A1">
        <w:rPr>
          <w:rFonts w:ascii="Arial" w:hAnsi="Arial" w:cs="Arial"/>
        </w:rPr>
        <w:t>” richiamato da una recente sentenza della Cassazione.</w:t>
      </w:r>
    </w:p>
    <w:p w:rsidR="00F10951" w:rsidRDefault="00F10951" w:rsidP="006C5B66">
      <w:pPr>
        <w:pStyle w:val="Default"/>
      </w:pPr>
    </w:p>
    <w:p w:rsidR="006C5B66" w:rsidRPr="006C5B66" w:rsidRDefault="00016FB6" w:rsidP="006C5B66">
      <w:pPr>
        <w:pStyle w:val="Pa3"/>
        <w:jc w:val="both"/>
        <w:rPr>
          <w:rFonts w:ascii="Arial" w:hAnsi="Arial" w:cs="Arial"/>
          <w:b/>
          <w:bCs/>
        </w:rPr>
      </w:pPr>
      <w:r>
        <w:rPr>
          <w:rFonts w:ascii="Arial" w:hAnsi="Arial" w:cs="Arial"/>
          <w:b/>
          <w:bCs/>
        </w:rPr>
        <w:t>1. L</w:t>
      </w:r>
      <w:r w:rsidRPr="006C5B66">
        <w:rPr>
          <w:rFonts w:ascii="Arial" w:hAnsi="Arial" w:cs="Arial"/>
          <w:b/>
          <w:bCs/>
        </w:rPr>
        <w:t xml:space="preserve">a costruzione dell’organigramma all’interno del processo di gestione della </w:t>
      </w:r>
      <w:r>
        <w:rPr>
          <w:rFonts w:ascii="Arial" w:hAnsi="Arial" w:cs="Arial"/>
          <w:b/>
          <w:bCs/>
        </w:rPr>
        <w:t xml:space="preserve">salute e </w:t>
      </w:r>
      <w:r w:rsidRPr="006C5B66">
        <w:rPr>
          <w:rFonts w:ascii="Arial" w:hAnsi="Arial" w:cs="Arial"/>
          <w:b/>
          <w:bCs/>
        </w:rPr>
        <w:t>sicurezza</w:t>
      </w:r>
      <w:r>
        <w:rPr>
          <w:rFonts w:ascii="Arial" w:hAnsi="Arial" w:cs="Arial"/>
          <w:b/>
          <w:bCs/>
        </w:rPr>
        <w:t xml:space="preserve"> nei luoghi di lavoro</w:t>
      </w:r>
    </w:p>
    <w:p w:rsidR="006C5B66" w:rsidRPr="006C5B66" w:rsidRDefault="006C5B66" w:rsidP="006C5B66">
      <w:pPr>
        <w:pStyle w:val="Pa3"/>
        <w:jc w:val="both"/>
        <w:rPr>
          <w:rFonts w:ascii="Arial" w:hAnsi="Arial" w:cs="Arial"/>
          <w:b/>
          <w:bCs/>
        </w:rPr>
      </w:pPr>
    </w:p>
    <w:p w:rsidR="006C5B66" w:rsidRPr="006C5B66" w:rsidRDefault="00016FB6" w:rsidP="006C5B66">
      <w:pPr>
        <w:pStyle w:val="Pa3"/>
        <w:jc w:val="both"/>
        <w:rPr>
          <w:rFonts w:ascii="Arial" w:hAnsi="Arial" w:cs="Arial"/>
        </w:rPr>
      </w:pPr>
      <w:r>
        <w:rPr>
          <w:rFonts w:ascii="Arial" w:hAnsi="Arial" w:cs="Arial"/>
        </w:rPr>
        <w:t>L’art.</w:t>
      </w:r>
      <w:r w:rsidR="006C5B66">
        <w:rPr>
          <w:rFonts w:ascii="Arial" w:hAnsi="Arial" w:cs="Arial"/>
        </w:rPr>
        <w:t xml:space="preserve">2 </w:t>
      </w:r>
      <w:r>
        <w:rPr>
          <w:rFonts w:ascii="Arial" w:hAnsi="Arial" w:cs="Arial"/>
        </w:rPr>
        <w:t>sopra</w:t>
      </w:r>
      <w:r w:rsidR="006C5B66">
        <w:rPr>
          <w:rFonts w:ascii="Arial" w:hAnsi="Arial" w:cs="Arial"/>
        </w:rPr>
        <w:t xml:space="preserve"> citato del T</w:t>
      </w:r>
      <w:r w:rsidR="00FF46FE">
        <w:rPr>
          <w:rFonts w:ascii="Arial" w:hAnsi="Arial" w:cs="Arial"/>
        </w:rPr>
        <w:t>.</w:t>
      </w:r>
      <w:r w:rsidR="006C5B66">
        <w:rPr>
          <w:rFonts w:ascii="Arial" w:hAnsi="Arial" w:cs="Arial"/>
        </w:rPr>
        <w:t>U</w:t>
      </w:r>
      <w:r w:rsidR="00FF46FE">
        <w:rPr>
          <w:rFonts w:ascii="Arial" w:hAnsi="Arial" w:cs="Arial"/>
        </w:rPr>
        <w:t>.</w:t>
      </w:r>
      <w:r w:rsidR="006C5B66">
        <w:rPr>
          <w:rFonts w:ascii="Arial" w:hAnsi="Arial" w:cs="Arial"/>
        </w:rPr>
        <w:t>S</w:t>
      </w:r>
      <w:r w:rsidR="00FF46FE">
        <w:rPr>
          <w:rFonts w:ascii="Arial" w:hAnsi="Arial" w:cs="Arial"/>
        </w:rPr>
        <w:t>.</w:t>
      </w:r>
      <w:r w:rsidR="006C5B66" w:rsidRPr="006C5B66">
        <w:rPr>
          <w:rFonts w:ascii="Arial" w:hAnsi="Arial" w:cs="Arial"/>
          <w:b/>
          <w:bCs/>
        </w:rPr>
        <w:t xml:space="preserve">definisce eidentifica i ruoli </w:t>
      </w:r>
      <w:r w:rsidR="006C5B66" w:rsidRPr="006C5B66">
        <w:rPr>
          <w:rFonts w:ascii="Arial" w:hAnsi="Arial" w:cs="Arial"/>
        </w:rPr>
        <w:t xml:space="preserve">dei soggetti incaricati dell’attuazione e rispetto delle misure intese a prevenire infortuni e malattie professionali, </w:t>
      </w:r>
      <w:r w:rsidR="006C5B66">
        <w:rPr>
          <w:rFonts w:ascii="Arial" w:hAnsi="Arial" w:cs="Arial"/>
        </w:rPr>
        <w:t>e gli articoli successivi specificano i</w:t>
      </w:r>
      <w:r w:rsidR="006C5B66" w:rsidRPr="006C5B66">
        <w:rPr>
          <w:rFonts w:ascii="Arial" w:hAnsi="Arial" w:cs="Arial"/>
        </w:rPr>
        <w:t xml:space="preserve"> relativi obblighi, responsabilità e posizioni di garanzia.</w:t>
      </w:r>
    </w:p>
    <w:p w:rsidR="006C5B66" w:rsidRPr="006C5B66" w:rsidRDefault="006C5B66" w:rsidP="00016FB6">
      <w:pPr>
        <w:pStyle w:val="Nessunaspaziatura"/>
      </w:pPr>
      <w:r w:rsidRPr="006C5B66">
        <w:t xml:space="preserve">Ogni </w:t>
      </w:r>
      <w:r w:rsidR="00016FB6">
        <w:t>datore</w:t>
      </w:r>
      <w:r w:rsidRPr="006C5B66">
        <w:t xml:space="preserve"> di lavoro costruisce poi i suoi organigrammi</w:t>
      </w:r>
      <w:r w:rsidR="00E368BB">
        <w:t>,</w:t>
      </w:r>
      <w:r w:rsidRPr="006C5B66">
        <w:t>individuando con precisione a chi sono attribuiti questi ruoli.</w:t>
      </w:r>
    </w:p>
    <w:p w:rsidR="006C5B66" w:rsidRPr="006C5B66" w:rsidRDefault="006C5B66" w:rsidP="006C5B66">
      <w:pPr>
        <w:pStyle w:val="Pa3"/>
        <w:jc w:val="both"/>
        <w:rPr>
          <w:rFonts w:ascii="Arial" w:hAnsi="Arial" w:cs="Arial"/>
        </w:rPr>
      </w:pPr>
      <w:r w:rsidRPr="006C5B66">
        <w:rPr>
          <w:rFonts w:ascii="Arial" w:hAnsi="Arial" w:cs="Arial"/>
        </w:rPr>
        <w:t xml:space="preserve">In vari punti del T.U.S., tra cui l’art. 30, si insiste sulla creazione e sullo sviluppo di un vero e proprio </w:t>
      </w:r>
      <w:r w:rsidRPr="006C5B66">
        <w:rPr>
          <w:rFonts w:ascii="Arial" w:hAnsi="Arial" w:cs="Arial"/>
          <w:b/>
          <w:bCs/>
        </w:rPr>
        <w:t>Sistema della Gestione della Salute e della Sicurezza sul Lavoro (SGSL)</w:t>
      </w:r>
      <w:r w:rsidRPr="006C5B66">
        <w:rPr>
          <w:rFonts w:ascii="Arial" w:hAnsi="Arial" w:cs="Arial"/>
        </w:rPr>
        <w:t>, come strategia fondamentale per assicurare una valutazione del rischio che non si limiti alla produzione sterile di un elaborato documentale, cioè il Documento di valutazione dei rischi, ma assicuri l’effettività di azioni, misure e risultati nel pro</w:t>
      </w:r>
      <w:r w:rsidRPr="006C5B66">
        <w:rPr>
          <w:rFonts w:ascii="Arial" w:hAnsi="Arial" w:cs="Arial"/>
        </w:rPr>
        <w:softHyphen/>
        <w:t xml:space="preserve">cesso della prevenzione, e il loro mantenimento e sviluppo nel tempo. </w:t>
      </w:r>
    </w:p>
    <w:p w:rsidR="006C5B66" w:rsidRDefault="006C5B66" w:rsidP="006C5B66">
      <w:pPr>
        <w:pStyle w:val="Pa3"/>
        <w:jc w:val="both"/>
        <w:rPr>
          <w:rFonts w:ascii="Arial" w:hAnsi="Arial" w:cs="Arial"/>
        </w:rPr>
      </w:pPr>
      <w:r w:rsidRPr="006C5B66">
        <w:rPr>
          <w:rFonts w:ascii="Arial" w:hAnsi="Arial" w:cs="Arial"/>
          <w:b/>
          <w:bCs/>
        </w:rPr>
        <w:t xml:space="preserve">L’organizzazione della sicurezza, dunque, </w:t>
      </w:r>
      <w:r>
        <w:rPr>
          <w:rFonts w:ascii="Arial" w:hAnsi="Arial" w:cs="Arial"/>
          <w:b/>
          <w:bCs/>
        </w:rPr>
        <w:t>a partire dalla</w:t>
      </w:r>
      <w:r w:rsidRPr="006C5B66">
        <w:rPr>
          <w:rFonts w:ascii="Arial" w:hAnsi="Arial" w:cs="Arial"/>
          <w:b/>
          <w:bCs/>
        </w:rPr>
        <w:t xml:space="preserve"> strutturazione dei soggetti preposti ad essa, </w:t>
      </w:r>
      <w:r>
        <w:rPr>
          <w:rFonts w:ascii="Arial" w:hAnsi="Arial" w:cs="Arial"/>
          <w:b/>
          <w:bCs/>
        </w:rPr>
        <w:t>d</w:t>
      </w:r>
      <w:r w:rsidRPr="006C5B66">
        <w:rPr>
          <w:rFonts w:ascii="Arial" w:hAnsi="Arial" w:cs="Arial"/>
          <w:b/>
          <w:bCs/>
        </w:rPr>
        <w:t>e</w:t>
      </w:r>
      <w:r>
        <w:rPr>
          <w:rFonts w:ascii="Arial" w:hAnsi="Arial" w:cs="Arial"/>
          <w:b/>
          <w:bCs/>
        </w:rPr>
        <w:t>ve</w:t>
      </w:r>
      <w:r w:rsidRPr="006C5B66">
        <w:rPr>
          <w:rFonts w:ascii="Arial" w:hAnsi="Arial" w:cs="Arial"/>
          <w:b/>
          <w:bCs/>
        </w:rPr>
        <w:t xml:space="preserve"> collegarsi strettamente con la gestione del processo</w:t>
      </w:r>
      <w:r w:rsidR="00016FB6">
        <w:rPr>
          <w:rFonts w:ascii="Arial" w:hAnsi="Arial" w:cs="Arial"/>
          <w:b/>
          <w:bCs/>
        </w:rPr>
        <w:t>,</w:t>
      </w:r>
      <w:r w:rsidRPr="006C5B66">
        <w:rPr>
          <w:rFonts w:ascii="Arial" w:hAnsi="Arial" w:cs="Arial"/>
        </w:rPr>
        <w:t xml:space="preserve"> ovvero prevedere tutti i passaggi gestionali che essa richiede e che possiamo elencare in estrema sintesi come segue:</w:t>
      </w:r>
    </w:p>
    <w:p w:rsidR="00016FB6" w:rsidRPr="00016FB6" w:rsidRDefault="00016FB6" w:rsidP="00016FB6">
      <w:pPr>
        <w:pStyle w:val="Default"/>
      </w:pPr>
    </w:p>
    <w:p w:rsidR="006C5B66" w:rsidRPr="006C5B66" w:rsidRDefault="006C5B66" w:rsidP="006C5B66">
      <w:pPr>
        <w:pStyle w:val="Pa3"/>
        <w:jc w:val="both"/>
        <w:rPr>
          <w:rFonts w:ascii="Arial" w:hAnsi="Arial" w:cs="Arial"/>
        </w:rPr>
      </w:pPr>
      <w:r w:rsidRPr="006C5B66">
        <w:rPr>
          <w:rFonts w:ascii="Arial" w:hAnsi="Arial" w:cs="Arial"/>
          <w:b/>
          <w:bCs/>
        </w:rPr>
        <w:t>FASI GESTIONALI:</w:t>
      </w:r>
    </w:p>
    <w:p w:rsidR="006C5B66" w:rsidRDefault="006C5B66" w:rsidP="00B74B9C">
      <w:pPr>
        <w:pStyle w:val="Default"/>
        <w:numPr>
          <w:ilvl w:val="0"/>
          <w:numId w:val="4"/>
        </w:numPr>
        <w:jc w:val="both"/>
        <w:rPr>
          <w:rFonts w:ascii="Arial" w:hAnsi="Arial" w:cs="Arial"/>
          <w:color w:val="auto"/>
        </w:rPr>
      </w:pPr>
      <w:r w:rsidRPr="006C5B66">
        <w:rPr>
          <w:rFonts w:ascii="Arial" w:hAnsi="Arial" w:cs="Arial"/>
          <w:color w:val="auto"/>
        </w:rPr>
        <w:t>individuazione di ruoli e responsabilità all’interno dell’</w:t>
      </w:r>
      <w:r>
        <w:rPr>
          <w:rFonts w:ascii="Arial" w:hAnsi="Arial" w:cs="Arial"/>
          <w:color w:val="auto"/>
        </w:rPr>
        <w:t>ambiente di lavoro e delle singole unità che lo compongono (uffici, reparti, plessi scolastici)</w:t>
      </w:r>
      <w:r w:rsidR="00016FB6">
        <w:rPr>
          <w:rFonts w:ascii="Arial" w:hAnsi="Arial" w:cs="Arial"/>
          <w:color w:val="auto"/>
        </w:rPr>
        <w:t>;</w:t>
      </w:r>
    </w:p>
    <w:p w:rsidR="00E368BB" w:rsidRPr="006C5B66" w:rsidRDefault="00E368BB" w:rsidP="00B74B9C">
      <w:pPr>
        <w:pStyle w:val="Default"/>
        <w:numPr>
          <w:ilvl w:val="0"/>
          <w:numId w:val="4"/>
        </w:numPr>
        <w:jc w:val="both"/>
        <w:rPr>
          <w:rFonts w:ascii="Arial" w:hAnsi="Arial" w:cs="Arial"/>
          <w:color w:val="auto"/>
        </w:rPr>
      </w:pPr>
      <w:r>
        <w:rPr>
          <w:rFonts w:ascii="Arial" w:hAnsi="Arial" w:cs="Arial"/>
          <w:color w:val="auto"/>
        </w:rPr>
        <w:lastRenderedPageBreak/>
        <w:t>valutazione dei rischi</w:t>
      </w:r>
      <w:r w:rsidR="00016FB6">
        <w:rPr>
          <w:rFonts w:ascii="Arial" w:hAnsi="Arial" w:cs="Arial"/>
          <w:color w:val="auto"/>
        </w:rPr>
        <w:t>;</w:t>
      </w:r>
    </w:p>
    <w:p w:rsidR="006C5B66" w:rsidRPr="006C5B66" w:rsidRDefault="006C5B66" w:rsidP="00B74B9C">
      <w:pPr>
        <w:pStyle w:val="Default"/>
        <w:numPr>
          <w:ilvl w:val="0"/>
          <w:numId w:val="4"/>
        </w:numPr>
        <w:rPr>
          <w:rFonts w:ascii="Arial" w:hAnsi="Arial" w:cs="Arial"/>
          <w:color w:val="auto"/>
        </w:rPr>
      </w:pPr>
      <w:r w:rsidRPr="006C5B66">
        <w:rPr>
          <w:rFonts w:ascii="Arial" w:hAnsi="Arial" w:cs="Arial"/>
          <w:color w:val="auto"/>
        </w:rPr>
        <w:t>pianificazione di azioni e interventi;</w:t>
      </w:r>
    </w:p>
    <w:p w:rsidR="006C5B66" w:rsidRPr="006C5B66" w:rsidRDefault="006C5B66" w:rsidP="00B74B9C">
      <w:pPr>
        <w:pStyle w:val="Default"/>
        <w:numPr>
          <w:ilvl w:val="0"/>
          <w:numId w:val="4"/>
        </w:numPr>
        <w:rPr>
          <w:rFonts w:ascii="Arial" w:hAnsi="Arial" w:cs="Arial"/>
          <w:color w:val="auto"/>
        </w:rPr>
      </w:pPr>
      <w:r w:rsidRPr="006C5B66">
        <w:rPr>
          <w:rFonts w:ascii="Arial" w:hAnsi="Arial" w:cs="Arial"/>
          <w:color w:val="auto"/>
        </w:rPr>
        <w:t>realizzazione di quanto programmato;</w:t>
      </w:r>
    </w:p>
    <w:p w:rsidR="006C5B66" w:rsidRPr="006C5B66" w:rsidRDefault="006C5B66" w:rsidP="00B74B9C">
      <w:pPr>
        <w:pStyle w:val="Default"/>
        <w:numPr>
          <w:ilvl w:val="0"/>
          <w:numId w:val="4"/>
        </w:numPr>
        <w:rPr>
          <w:rFonts w:ascii="Arial" w:hAnsi="Arial" w:cs="Arial"/>
          <w:color w:val="auto"/>
        </w:rPr>
      </w:pPr>
      <w:r w:rsidRPr="006C5B66">
        <w:rPr>
          <w:rFonts w:ascii="Arial" w:hAnsi="Arial" w:cs="Arial"/>
          <w:color w:val="auto"/>
        </w:rPr>
        <w:t>monitoraggio e verifica dei risultati;</w:t>
      </w:r>
    </w:p>
    <w:p w:rsidR="006C5B66" w:rsidRPr="006C5B66" w:rsidRDefault="006C5B66" w:rsidP="00B74B9C">
      <w:pPr>
        <w:pStyle w:val="Default"/>
        <w:numPr>
          <w:ilvl w:val="0"/>
          <w:numId w:val="4"/>
        </w:numPr>
        <w:rPr>
          <w:rFonts w:ascii="Arial" w:hAnsi="Arial" w:cs="Arial"/>
          <w:color w:val="auto"/>
        </w:rPr>
      </w:pPr>
      <w:r w:rsidRPr="006C5B66">
        <w:rPr>
          <w:rFonts w:ascii="Arial" w:hAnsi="Arial" w:cs="Arial"/>
          <w:color w:val="auto"/>
        </w:rPr>
        <w:t>adeguamenti in relazione all’esito delle verifiche nell’ottica del miglioramento continuo.</w:t>
      </w:r>
    </w:p>
    <w:p w:rsidR="00B74B9C" w:rsidRDefault="00B74B9C" w:rsidP="00B74B9C">
      <w:pPr>
        <w:jc w:val="both"/>
        <w:rPr>
          <w:rFonts w:ascii="Arial" w:hAnsi="Arial" w:cs="Arial"/>
          <w:sz w:val="24"/>
          <w:szCs w:val="24"/>
        </w:rPr>
      </w:pPr>
      <w:r w:rsidRPr="00B74B9C">
        <w:rPr>
          <w:rFonts w:ascii="Arial" w:hAnsi="Arial" w:cs="Arial"/>
          <w:sz w:val="24"/>
          <w:szCs w:val="24"/>
        </w:rPr>
        <w:t xml:space="preserve">In questo percorso </w:t>
      </w:r>
      <w:r w:rsidRPr="00B74B9C">
        <w:rPr>
          <w:rFonts w:ascii="Arial" w:hAnsi="Arial" w:cs="Arial"/>
          <w:b/>
          <w:bCs/>
          <w:sz w:val="24"/>
          <w:szCs w:val="24"/>
        </w:rPr>
        <w:t>l’individuazione dei ruoli,</w:t>
      </w:r>
      <w:r w:rsidRPr="00B74B9C">
        <w:rPr>
          <w:rFonts w:ascii="Arial" w:hAnsi="Arial" w:cs="Arial"/>
          <w:sz w:val="24"/>
          <w:szCs w:val="24"/>
        </w:rPr>
        <w:t xml:space="preserve">cui è obbligato il datore di lavoro (ai sensi del T.U.S. art.28 c.2 lettera d), </w:t>
      </w:r>
      <w:r w:rsidRPr="00B74B9C">
        <w:rPr>
          <w:rFonts w:ascii="Arial" w:hAnsi="Arial" w:cs="Arial"/>
          <w:b/>
          <w:bCs/>
          <w:sz w:val="24"/>
          <w:szCs w:val="24"/>
        </w:rPr>
        <w:t>si configura come la prima fase del processo di gestione della sicurezza nella scuola</w:t>
      </w:r>
      <w:r>
        <w:rPr>
          <w:rFonts w:ascii="Arial" w:hAnsi="Arial" w:cs="Arial"/>
          <w:sz w:val="24"/>
          <w:szCs w:val="24"/>
        </w:rPr>
        <w:t>e riguarda:</w:t>
      </w:r>
    </w:p>
    <w:p w:rsidR="00B74B9C" w:rsidRPr="00B74B9C" w:rsidRDefault="00E368BB" w:rsidP="00B74B9C">
      <w:pPr>
        <w:pStyle w:val="Paragrafoelenco"/>
        <w:numPr>
          <w:ilvl w:val="0"/>
          <w:numId w:val="2"/>
        </w:numPr>
        <w:jc w:val="both"/>
        <w:rPr>
          <w:rFonts w:ascii="Arial" w:hAnsi="Arial" w:cs="Arial"/>
          <w:sz w:val="24"/>
          <w:szCs w:val="24"/>
        </w:rPr>
      </w:pPr>
      <w:r>
        <w:rPr>
          <w:rFonts w:ascii="Arial" w:hAnsi="Arial" w:cs="Arial"/>
          <w:b/>
          <w:bCs/>
          <w:sz w:val="24"/>
          <w:szCs w:val="24"/>
        </w:rPr>
        <w:t>L</w:t>
      </w:r>
      <w:r w:rsidRPr="00B74B9C">
        <w:rPr>
          <w:rFonts w:ascii="Arial" w:hAnsi="Arial" w:cs="Arial"/>
          <w:b/>
          <w:bCs/>
          <w:sz w:val="24"/>
          <w:szCs w:val="24"/>
        </w:rPr>
        <w:t>a linea gerarchico</w:t>
      </w:r>
      <w:r>
        <w:rPr>
          <w:rFonts w:ascii="Arial" w:hAnsi="Arial" w:cs="Arial"/>
          <w:b/>
          <w:bCs/>
          <w:sz w:val="24"/>
          <w:szCs w:val="24"/>
        </w:rPr>
        <w:t>/</w:t>
      </w:r>
      <w:r w:rsidRPr="00B74B9C">
        <w:rPr>
          <w:rFonts w:ascii="Arial" w:hAnsi="Arial" w:cs="Arial"/>
          <w:b/>
          <w:bCs/>
          <w:sz w:val="24"/>
          <w:szCs w:val="24"/>
        </w:rPr>
        <w:t>funzionale della sicurezza</w:t>
      </w:r>
      <w:r w:rsidR="00B74B9C">
        <w:rPr>
          <w:rFonts w:ascii="Arial" w:hAnsi="Arial" w:cs="Arial"/>
          <w:b/>
          <w:bCs/>
          <w:sz w:val="24"/>
          <w:szCs w:val="24"/>
        </w:rPr>
        <w:t xml:space="preserve">, </w:t>
      </w:r>
      <w:r w:rsidR="00B74B9C" w:rsidRPr="00B74B9C">
        <w:rPr>
          <w:rFonts w:ascii="Arial" w:hAnsi="Arial" w:cs="Arial"/>
          <w:sz w:val="24"/>
          <w:szCs w:val="24"/>
        </w:rPr>
        <w:t xml:space="preserve">formata dai soggetti destinatari di obblighi, tutti </w:t>
      </w:r>
      <w:r w:rsidR="00B74B9C" w:rsidRPr="00B74B9C">
        <w:rPr>
          <w:rFonts w:ascii="Arial" w:hAnsi="Arial" w:cs="Arial"/>
          <w:b/>
          <w:bCs/>
          <w:sz w:val="24"/>
          <w:szCs w:val="24"/>
        </w:rPr>
        <w:t>con una posizione di garanzia</w:t>
      </w:r>
      <w:r w:rsidR="00B74B9C" w:rsidRPr="00B74B9C">
        <w:rPr>
          <w:rFonts w:ascii="Arial" w:hAnsi="Arial" w:cs="Arial"/>
          <w:sz w:val="24"/>
          <w:szCs w:val="24"/>
        </w:rPr>
        <w:t>.Generalmente questi soggetti hanno tra loro, all’interno del luogo di lavoro, una di</w:t>
      </w:r>
      <w:r w:rsidR="00B74B9C" w:rsidRPr="00B74B9C">
        <w:rPr>
          <w:rFonts w:ascii="Arial" w:hAnsi="Arial" w:cs="Arial"/>
          <w:sz w:val="24"/>
          <w:szCs w:val="24"/>
        </w:rPr>
        <w:softHyphen/>
        <w:t xml:space="preserve">pendenza gerarchica o funzionale; essi sono: </w:t>
      </w:r>
      <w:r w:rsidR="00B74B9C" w:rsidRPr="00B74B9C">
        <w:rPr>
          <w:rFonts w:ascii="Arial" w:hAnsi="Arial" w:cs="Arial"/>
          <w:b/>
          <w:bCs/>
          <w:sz w:val="24"/>
          <w:szCs w:val="24"/>
        </w:rPr>
        <w:t>il datore di lavoro, il dirigente, il pre</w:t>
      </w:r>
      <w:r w:rsidR="00B74B9C" w:rsidRPr="00B74B9C">
        <w:rPr>
          <w:rFonts w:ascii="Arial" w:hAnsi="Arial" w:cs="Arial"/>
          <w:b/>
          <w:bCs/>
          <w:sz w:val="24"/>
          <w:szCs w:val="24"/>
        </w:rPr>
        <w:softHyphen/>
        <w:t>posto, il lavoratore.</w:t>
      </w:r>
    </w:p>
    <w:p w:rsidR="00B74B9C" w:rsidRPr="002429AB" w:rsidRDefault="00E368BB" w:rsidP="00B74B9C">
      <w:pPr>
        <w:pStyle w:val="Paragrafoelenco"/>
        <w:numPr>
          <w:ilvl w:val="0"/>
          <w:numId w:val="2"/>
        </w:numPr>
        <w:jc w:val="both"/>
        <w:rPr>
          <w:rFonts w:ascii="Arial" w:hAnsi="Arial" w:cs="Arial"/>
          <w:sz w:val="24"/>
          <w:szCs w:val="24"/>
        </w:rPr>
      </w:pPr>
      <w:r>
        <w:rPr>
          <w:rFonts w:ascii="Arial" w:hAnsi="Arial" w:cs="Arial"/>
          <w:b/>
          <w:bCs/>
          <w:sz w:val="24"/>
          <w:szCs w:val="24"/>
        </w:rPr>
        <w:t>L</w:t>
      </w:r>
      <w:r w:rsidRPr="00B74B9C">
        <w:rPr>
          <w:rFonts w:ascii="Arial" w:hAnsi="Arial" w:cs="Arial"/>
          <w:b/>
          <w:bCs/>
          <w:sz w:val="24"/>
          <w:szCs w:val="24"/>
        </w:rPr>
        <w:t>a linea collaborativ</w:t>
      </w:r>
      <w:r>
        <w:rPr>
          <w:rFonts w:ascii="Arial" w:hAnsi="Arial" w:cs="Arial"/>
          <w:b/>
          <w:bCs/>
          <w:sz w:val="24"/>
          <w:szCs w:val="24"/>
        </w:rPr>
        <w:t>a/consulenziale</w:t>
      </w:r>
      <w:r w:rsidRPr="00B74B9C">
        <w:rPr>
          <w:rFonts w:ascii="Arial" w:hAnsi="Arial" w:cs="Arial"/>
          <w:b/>
          <w:bCs/>
          <w:sz w:val="24"/>
          <w:szCs w:val="24"/>
        </w:rPr>
        <w:t xml:space="preserve"> della sicurezza</w:t>
      </w:r>
      <w:r>
        <w:rPr>
          <w:rFonts w:ascii="Arial" w:hAnsi="Arial" w:cs="Arial"/>
          <w:b/>
          <w:bCs/>
          <w:sz w:val="24"/>
          <w:szCs w:val="24"/>
        </w:rPr>
        <w:t xml:space="preserve">, </w:t>
      </w:r>
      <w:r w:rsidR="00B74B9C" w:rsidRPr="00B74B9C">
        <w:rPr>
          <w:rFonts w:ascii="Arial" w:hAnsi="Arial" w:cs="Arial"/>
          <w:sz w:val="24"/>
          <w:szCs w:val="24"/>
        </w:rPr>
        <w:t xml:space="preserve">formata dai soggetti esperti che collaborano con il datore di lavoro, che hanno obblighi e/o compiti o che vengono consultati; essi sono: </w:t>
      </w:r>
      <w:r w:rsidR="00B74B9C" w:rsidRPr="00B74B9C">
        <w:rPr>
          <w:rFonts w:ascii="Arial" w:hAnsi="Arial" w:cs="Arial"/>
          <w:b/>
          <w:bCs/>
          <w:sz w:val="24"/>
          <w:szCs w:val="24"/>
        </w:rPr>
        <w:t>il Responsabile del Ser</w:t>
      </w:r>
      <w:r w:rsidR="00B74B9C" w:rsidRPr="00B74B9C">
        <w:rPr>
          <w:rFonts w:ascii="Arial" w:hAnsi="Arial" w:cs="Arial"/>
          <w:b/>
          <w:bCs/>
          <w:sz w:val="24"/>
          <w:szCs w:val="24"/>
        </w:rPr>
        <w:softHyphen/>
        <w:t>vizio di Prevenzione e Protezione (RSPP), l’Addetto del Servizio di Prevenzione e Protezione (ASPP), il Rappresentante dei Lavoratori per la sicurezza (RLS), il Medico competente (MC), gli Addetti alle emergenze (Primo soccorso e antincendio/evacuazione).</w:t>
      </w:r>
      <w:r w:rsidR="00B74B9C" w:rsidRPr="00B74B9C">
        <w:rPr>
          <w:rFonts w:ascii="Arial" w:hAnsi="Arial" w:cs="Arial"/>
          <w:sz w:val="24"/>
          <w:szCs w:val="24"/>
        </w:rPr>
        <w:t xml:space="preserve">Di questi, </w:t>
      </w:r>
      <w:r w:rsidR="00B74B9C" w:rsidRPr="00E368BB">
        <w:rPr>
          <w:rFonts w:ascii="Arial" w:hAnsi="Arial" w:cs="Arial"/>
          <w:sz w:val="24"/>
          <w:szCs w:val="24"/>
        </w:rPr>
        <w:t>solo il MC occupa una posizione di garanzia</w:t>
      </w:r>
      <w:r>
        <w:rPr>
          <w:rFonts w:ascii="Arial" w:hAnsi="Arial" w:cs="Arial"/>
          <w:sz w:val="24"/>
          <w:szCs w:val="24"/>
        </w:rPr>
        <w:t>.</w:t>
      </w:r>
    </w:p>
    <w:p w:rsidR="002429AB" w:rsidRDefault="002429AB" w:rsidP="00542F46">
      <w:pPr>
        <w:spacing w:after="0"/>
        <w:jc w:val="both"/>
        <w:rPr>
          <w:rFonts w:ascii="Arial" w:hAnsi="Arial" w:cs="Arial"/>
          <w:sz w:val="24"/>
          <w:szCs w:val="24"/>
        </w:rPr>
      </w:pPr>
      <w:r>
        <w:rPr>
          <w:rFonts w:ascii="Arial" w:hAnsi="Arial" w:cs="Arial"/>
          <w:sz w:val="24"/>
          <w:szCs w:val="24"/>
        </w:rPr>
        <w:t>La l</w:t>
      </w:r>
      <w:r w:rsidRPr="002429AB">
        <w:rPr>
          <w:rFonts w:ascii="Arial" w:hAnsi="Arial" w:cs="Arial"/>
          <w:sz w:val="24"/>
          <w:szCs w:val="24"/>
        </w:rPr>
        <w:t xml:space="preserve">inea gerarchica </w:t>
      </w:r>
      <w:r>
        <w:rPr>
          <w:rFonts w:ascii="Arial" w:hAnsi="Arial" w:cs="Arial"/>
          <w:sz w:val="24"/>
          <w:szCs w:val="24"/>
        </w:rPr>
        <w:t xml:space="preserve">ha essenzialmente un ruolo che </w:t>
      </w:r>
      <w:r w:rsidRPr="002429AB">
        <w:rPr>
          <w:rFonts w:ascii="Arial" w:hAnsi="Arial" w:cs="Arial"/>
          <w:sz w:val="24"/>
          <w:szCs w:val="24"/>
        </w:rPr>
        <w:t xml:space="preserve">possiamo definire di vigilanza sui lavoratori, di controllo del rispetto dei loro obblighi, </w:t>
      </w:r>
      <w:r>
        <w:rPr>
          <w:rFonts w:ascii="Arial" w:hAnsi="Arial" w:cs="Arial"/>
          <w:sz w:val="24"/>
          <w:szCs w:val="24"/>
        </w:rPr>
        <w:t xml:space="preserve">mentre </w:t>
      </w:r>
      <w:r w:rsidRPr="002429AB">
        <w:rPr>
          <w:rFonts w:ascii="Arial" w:hAnsi="Arial" w:cs="Arial"/>
          <w:sz w:val="24"/>
          <w:szCs w:val="24"/>
        </w:rPr>
        <w:t xml:space="preserve">per la linea collaborativa </w:t>
      </w:r>
      <w:r>
        <w:rPr>
          <w:rFonts w:ascii="Arial" w:hAnsi="Arial" w:cs="Arial"/>
          <w:sz w:val="24"/>
          <w:szCs w:val="24"/>
        </w:rPr>
        <w:t>il compito principale è la</w:t>
      </w:r>
      <w:r w:rsidRPr="002429AB">
        <w:rPr>
          <w:rFonts w:ascii="Arial" w:hAnsi="Arial" w:cs="Arial"/>
          <w:sz w:val="24"/>
          <w:szCs w:val="24"/>
        </w:rPr>
        <w:t xml:space="preserve"> vigilanza sui rischi. Le due forme di vigilanza ovviamente si integrano e interagiscono per garantire la sicurezza ai lavoratori e alle cosiddette terze parti, come ad esempio</w:t>
      </w:r>
      <w:r w:rsidR="00C76A75">
        <w:rPr>
          <w:rFonts w:ascii="Arial" w:hAnsi="Arial" w:cs="Arial"/>
          <w:sz w:val="24"/>
          <w:szCs w:val="24"/>
        </w:rPr>
        <w:t>,</w:t>
      </w:r>
      <w:r w:rsidRPr="002429AB">
        <w:rPr>
          <w:rFonts w:ascii="Arial" w:hAnsi="Arial" w:cs="Arial"/>
          <w:sz w:val="24"/>
          <w:szCs w:val="24"/>
        </w:rPr>
        <w:t xml:space="preserve"> i genitori e tutti coloro che, per vari motivi, accedono ai locali scolastici, luoghi di lavoro.</w:t>
      </w:r>
    </w:p>
    <w:p w:rsidR="00FF46FE" w:rsidRPr="00F0248B" w:rsidRDefault="00150D98" w:rsidP="00542F46">
      <w:pPr>
        <w:spacing w:after="0"/>
        <w:jc w:val="both"/>
        <w:rPr>
          <w:rFonts w:ascii="Arial" w:hAnsi="Arial" w:cs="Arial"/>
          <w:sz w:val="24"/>
          <w:szCs w:val="24"/>
        </w:rPr>
      </w:pPr>
      <w:r>
        <w:rPr>
          <w:rFonts w:ascii="Arial" w:hAnsi="Arial" w:cs="Arial"/>
          <w:sz w:val="24"/>
          <w:szCs w:val="24"/>
        </w:rPr>
        <w:t xml:space="preserve">Non mi soffermo sulle specifiche dei </w:t>
      </w:r>
      <w:r w:rsidR="00D57D8D">
        <w:rPr>
          <w:rFonts w:ascii="Arial" w:hAnsi="Arial" w:cs="Arial"/>
          <w:sz w:val="24"/>
          <w:szCs w:val="24"/>
        </w:rPr>
        <w:t xml:space="preserve">singoli </w:t>
      </w:r>
      <w:r>
        <w:rPr>
          <w:rFonts w:ascii="Arial" w:hAnsi="Arial" w:cs="Arial"/>
          <w:sz w:val="24"/>
          <w:szCs w:val="24"/>
        </w:rPr>
        <w:t>ruoli</w:t>
      </w:r>
      <w:r w:rsidR="00A847D0" w:rsidRPr="00A847D0">
        <w:rPr>
          <w:rFonts w:ascii="Arial" w:hAnsi="Arial" w:cs="Arial"/>
          <w:color w:val="EE0000"/>
          <w:sz w:val="24"/>
          <w:szCs w:val="24"/>
        </w:rPr>
        <w:t xml:space="preserve">(1) </w:t>
      </w:r>
      <w:r>
        <w:rPr>
          <w:rFonts w:ascii="Arial" w:hAnsi="Arial" w:cs="Arial"/>
          <w:sz w:val="24"/>
          <w:szCs w:val="24"/>
        </w:rPr>
        <w:t>ma mi preme qui richiamare i principi per la corretta individuazione delle figure di garanzia</w:t>
      </w:r>
      <w:r w:rsidR="00EF17EE">
        <w:rPr>
          <w:rFonts w:ascii="Arial" w:hAnsi="Arial" w:cs="Arial"/>
          <w:sz w:val="24"/>
          <w:szCs w:val="24"/>
        </w:rPr>
        <w:t xml:space="preserve"> della linea gerarchica, </w:t>
      </w:r>
      <w:r w:rsidR="00D05569">
        <w:rPr>
          <w:rFonts w:ascii="Arial" w:hAnsi="Arial" w:cs="Arial"/>
          <w:sz w:val="24"/>
          <w:szCs w:val="24"/>
        </w:rPr>
        <w:t xml:space="preserve">anche alla luce di una recente sentenza </w:t>
      </w:r>
      <w:r w:rsidR="00D05569" w:rsidRPr="00F0248B">
        <w:rPr>
          <w:rFonts w:ascii="Arial" w:hAnsi="Arial" w:cs="Arial"/>
          <w:sz w:val="24"/>
          <w:szCs w:val="24"/>
        </w:rPr>
        <w:t>(</w:t>
      </w:r>
      <w:bookmarkStart w:id="0" w:name="_Hlk199950750"/>
      <w:r w:rsidR="00D05569" w:rsidRPr="00F0248B">
        <w:rPr>
          <w:rFonts w:ascii="Arial" w:hAnsi="Arial" w:cs="Arial"/>
          <w:sz w:val="24"/>
          <w:szCs w:val="24"/>
        </w:rPr>
        <w:t>Corte di Cassazione Penale, Sez. 3 – Sentenza n. 538 del 8 gennaio 2025</w:t>
      </w:r>
      <w:bookmarkEnd w:id="0"/>
      <w:r w:rsidR="00D05569" w:rsidRPr="00F0248B">
        <w:rPr>
          <w:rFonts w:ascii="Arial" w:hAnsi="Arial" w:cs="Arial"/>
          <w:sz w:val="24"/>
          <w:szCs w:val="24"/>
        </w:rPr>
        <w:t xml:space="preserve">). </w:t>
      </w:r>
    </w:p>
    <w:p w:rsidR="00A7274B" w:rsidRDefault="00D05569" w:rsidP="00A7274B">
      <w:pPr>
        <w:spacing w:after="0"/>
        <w:jc w:val="both"/>
        <w:rPr>
          <w:rFonts w:ascii="Arial" w:hAnsi="Arial" w:cs="Arial"/>
          <w:sz w:val="24"/>
          <w:szCs w:val="24"/>
        </w:rPr>
      </w:pPr>
      <w:r>
        <w:rPr>
          <w:rFonts w:ascii="Arial" w:hAnsi="Arial" w:cs="Arial"/>
          <w:sz w:val="24"/>
          <w:szCs w:val="24"/>
        </w:rPr>
        <w:t>I</w:t>
      </w:r>
      <w:r w:rsidR="00964A3A">
        <w:rPr>
          <w:rFonts w:ascii="Arial" w:hAnsi="Arial" w:cs="Arial"/>
          <w:sz w:val="24"/>
          <w:szCs w:val="24"/>
        </w:rPr>
        <w:t>n particolare</w:t>
      </w:r>
      <w:r w:rsidR="00C76A75">
        <w:rPr>
          <w:rFonts w:ascii="Arial" w:hAnsi="Arial" w:cs="Arial"/>
          <w:sz w:val="24"/>
          <w:szCs w:val="24"/>
        </w:rPr>
        <w:t>,</w:t>
      </w:r>
      <w:r w:rsidR="00542F46">
        <w:rPr>
          <w:rFonts w:ascii="Arial" w:hAnsi="Arial" w:cs="Arial"/>
          <w:sz w:val="24"/>
          <w:szCs w:val="24"/>
        </w:rPr>
        <w:t xml:space="preserve">mi </w:t>
      </w:r>
      <w:r>
        <w:rPr>
          <w:rFonts w:ascii="Arial" w:hAnsi="Arial" w:cs="Arial"/>
          <w:sz w:val="24"/>
          <w:szCs w:val="24"/>
        </w:rPr>
        <w:t>riferisc</w:t>
      </w:r>
      <w:r w:rsidR="00542F46">
        <w:rPr>
          <w:rFonts w:ascii="Arial" w:hAnsi="Arial" w:cs="Arial"/>
          <w:sz w:val="24"/>
          <w:szCs w:val="24"/>
        </w:rPr>
        <w:t>o</w:t>
      </w:r>
      <w:r>
        <w:rPr>
          <w:rFonts w:ascii="Arial" w:hAnsi="Arial" w:cs="Arial"/>
          <w:sz w:val="24"/>
          <w:szCs w:val="24"/>
        </w:rPr>
        <w:t xml:space="preserve"> alle due figure di meno agevole distinzione, ovvero </w:t>
      </w:r>
      <w:r w:rsidR="00964A3A">
        <w:rPr>
          <w:rFonts w:ascii="Arial" w:hAnsi="Arial" w:cs="Arial"/>
          <w:sz w:val="24"/>
          <w:szCs w:val="24"/>
        </w:rPr>
        <w:t>i dirigenti e i preposti</w:t>
      </w:r>
      <w:r w:rsidR="00A7274B">
        <w:rPr>
          <w:rFonts w:ascii="Arial" w:hAnsi="Arial" w:cs="Arial"/>
          <w:sz w:val="24"/>
          <w:szCs w:val="24"/>
        </w:rPr>
        <w:t>, con compiti che possiamo così sintetizzare</w:t>
      </w:r>
      <w:r w:rsidR="00E368BB">
        <w:rPr>
          <w:rFonts w:ascii="Arial" w:hAnsi="Arial" w:cs="Arial"/>
          <w:sz w:val="24"/>
          <w:szCs w:val="24"/>
        </w:rPr>
        <w:t>, alla luce delle definizioni contenute nell’art. 2 del T.U.S.</w:t>
      </w:r>
    </w:p>
    <w:p w:rsidR="00DF0835" w:rsidRPr="00A7274B" w:rsidRDefault="00DF0835" w:rsidP="00A7274B">
      <w:pPr>
        <w:spacing w:after="0"/>
        <w:jc w:val="both"/>
        <w:rPr>
          <w:rFonts w:ascii="Arial" w:hAnsi="Arial" w:cs="Arial"/>
          <w:sz w:val="24"/>
          <w:szCs w:val="24"/>
        </w:rPr>
      </w:pPr>
    </w:p>
    <w:p w:rsidR="00A7274B" w:rsidRPr="00C76A75" w:rsidRDefault="00C76A75" w:rsidP="00C76A75">
      <w:pPr>
        <w:pStyle w:val="Nessunaspaziatura"/>
        <w:rPr>
          <w:b/>
        </w:rPr>
      </w:pPr>
      <w:r w:rsidRPr="00C76A75">
        <w:rPr>
          <w:b/>
        </w:rPr>
        <w:t xml:space="preserve">A) </w:t>
      </w:r>
      <w:r w:rsidR="00A7274B" w:rsidRPr="00C76A75">
        <w:rPr>
          <w:b/>
        </w:rPr>
        <w:t>Il dirigente: organizza e vigila.</w:t>
      </w:r>
    </w:p>
    <w:p w:rsidR="00A7274B" w:rsidRPr="00A7274B" w:rsidRDefault="00A7274B" w:rsidP="00A7274B">
      <w:pPr>
        <w:numPr>
          <w:ilvl w:val="0"/>
          <w:numId w:val="6"/>
        </w:numPr>
        <w:spacing w:after="0"/>
        <w:jc w:val="both"/>
        <w:rPr>
          <w:rFonts w:ascii="Arial" w:hAnsi="Arial" w:cs="Arial"/>
          <w:sz w:val="24"/>
          <w:szCs w:val="24"/>
        </w:rPr>
      </w:pPr>
      <w:r w:rsidRPr="00A7274B">
        <w:rPr>
          <w:rFonts w:ascii="Arial" w:hAnsi="Arial" w:cs="Arial"/>
          <w:b/>
          <w:bCs/>
          <w:sz w:val="24"/>
          <w:szCs w:val="24"/>
        </w:rPr>
        <w:t>Organizza</w:t>
      </w:r>
      <w:r w:rsidRPr="00A7274B">
        <w:rPr>
          <w:rFonts w:ascii="Arial" w:hAnsi="Arial" w:cs="Arial"/>
          <w:sz w:val="24"/>
          <w:szCs w:val="24"/>
        </w:rPr>
        <w:t>: il potere organizzativo è proprio di colui che gestisce lavoratori, esercitando, anche di fatto, un potere dirigenziale che si esprime ad esempio, nel decide</w:t>
      </w:r>
      <w:r w:rsidRPr="00A7274B">
        <w:rPr>
          <w:rFonts w:ascii="Arial" w:hAnsi="Arial" w:cs="Arial"/>
          <w:sz w:val="24"/>
          <w:szCs w:val="24"/>
        </w:rPr>
        <w:softHyphen/>
        <w:t>re le procedure di lavoro, i tempi di lavoro, la distribuzione della attività, la gestione delle assenze, nell’impartire al personale ordini, istruzioni o direttive sul lavoro da eseguire e sulle misure preventive.</w:t>
      </w:r>
    </w:p>
    <w:p w:rsidR="00A7274B" w:rsidRPr="00A7274B" w:rsidRDefault="00A7274B" w:rsidP="00A7274B">
      <w:pPr>
        <w:spacing w:after="0"/>
        <w:jc w:val="both"/>
        <w:rPr>
          <w:rFonts w:ascii="Arial" w:hAnsi="Arial" w:cs="Arial"/>
          <w:sz w:val="24"/>
          <w:szCs w:val="24"/>
        </w:rPr>
      </w:pPr>
      <w:r w:rsidRPr="00A7274B">
        <w:rPr>
          <w:rFonts w:ascii="Arial" w:hAnsi="Arial" w:cs="Arial"/>
          <w:sz w:val="24"/>
          <w:szCs w:val="24"/>
        </w:rPr>
        <w:t>Tutte funzioni non attribuibili al preposto in quanto non supportate da corrispon</w:t>
      </w:r>
      <w:r w:rsidRPr="00A7274B">
        <w:rPr>
          <w:rFonts w:ascii="Arial" w:hAnsi="Arial" w:cs="Arial"/>
          <w:sz w:val="24"/>
          <w:szCs w:val="24"/>
        </w:rPr>
        <w:softHyphen/>
        <w:t xml:space="preserve">denti poteri d’intervento sui processi lavorativi complessivamente intesi </w:t>
      </w:r>
      <w:r w:rsidRPr="00A7274B">
        <w:rPr>
          <w:rFonts w:ascii="Arial" w:hAnsi="Arial" w:cs="Arial"/>
          <w:sz w:val="24"/>
          <w:szCs w:val="24"/>
          <w:u w:val="single"/>
        </w:rPr>
        <w:t>(salvo nell’i</w:t>
      </w:r>
      <w:r w:rsidRPr="00A7274B">
        <w:rPr>
          <w:rFonts w:ascii="Arial" w:hAnsi="Arial" w:cs="Arial"/>
          <w:sz w:val="24"/>
          <w:szCs w:val="24"/>
          <w:u w:val="single"/>
        </w:rPr>
        <w:softHyphen/>
        <w:t>potesi di conferimento al preposto di idonea delega)</w:t>
      </w:r>
      <w:r w:rsidRPr="00A7274B">
        <w:rPr>
          <w:rFonts w:ascii="Arial" w:hAnsi="Arial" w:cs="Arial"/>
          <w:sz w:val="24"/>
          <w:szCs w:val="24"/>
        </w:rPr>
        <w:t>.</w:t>
      </w:r>
    </w:p>
    <w:p w:rsidR="00C76A75" w:rsidRDefault="00C76A75" w:rsidP="00A7274B">
      <w:pPr>
        <w:spacing w:after="0"/>
        <w:jc w:val="both"/>
        <w:rPr>
          <w:rFonts w:ascii="Arial" w:hAnsi="Arial" w:cs="Arial"/>
          <w:b/>
          <w:bCs/>
          <w:sz w:val="24"/>
          <w:szCs w:val="24"/>
        </w:rPr>
      </w:pPr>
    </w:p>
    <w:p w:rsidR="00A7274B" w:rsidRPr="00A7274B" w:rsidRDefault="00C76A75" w:rsidP="00A7274B">
      <w:pPr>
        <w:spacing w:after="0"/>
        <w:jc w:val="both"/>
        <w:rPr>
          <w:rFonts w:ascii="Arial" w:hAnsi="Arial" w:cs="Arial"/>
          <w:sz w:val="24"/>
          <w:szCs w:val="24"/>
        </w:rPr>
      </w:pPr>
      <w:r>
        <w:rPr>
          <w:rFonts w:ascii="Arial" w:hAnsi="Arial" w:cs="Arial"/>
          <w:b/>
          <w:bCs/>
          <w:sz w:val="24"/>
          <w:szCs w:val="24"/>
        </w:rPr>
        <w:tab/>
      </w:r>
      <w:r w:rsidR="00A7274B" w:rsidRPr="00A7274B">
        <w:rPr>
          <w:rFonts w:ascii="Arial" w:hAnsi="Arial" w:cs="Arial"/>
          <w:b/>
          <w:bCs/>
          <w:sz w:val="24"/>
          <w:szCs w:val="24"/>
        </w:rPr>
        <w:t>Vigila</w:t>
      </w:r>
      <w:r w:rsidR="00A7274B" w:rsidRPr="00A7274B">
        <w:rPr>
          <w:rFonts w:ascii="Arial" w:hAnsi="Arial" w:cs="Arial"/>
          <w:sz w:val="24"/>
          <w:szCs w:val="24"/>
        </w:rPr>
        <w:t xml:space="preserve">: la funzione di vigilanza è propria del dirigente e anche del preposto. </w:t>
      </w:r>
    </w:p>
    <w:p w:rsidR="00A7274B" w:rsidRPr="00A7274B" w:rsidRDefault="00A7274B" w:rsidP="00A7274B">
      <w:pPr>
        <w:spacing w:after="0"/>
        <w:jc w:val="both"/>
        <w:rPr>
          <w:rFonts w:ascii="Arial" w:hAnsi="Arial" w:cs="Arial"/>
          <w:sz w:val="24"/>
          <w:szCs w:val="24"/>
        </w:rPr>
      </w:pPr>
      <w:r w:rsidRPr="00A7274B">
        <w:rPr>
          <w:rFonts w:ascii="Arial" w:hAnsi="Arial" w:cs="Arial"/>
          <w:b/>
          <w:bCs/>
          <w:sz w:val="24"/>
          <w:szCs w:val="24"/>
        </w:rPr>
        <w:t>In cosa si differenzia l’attività di vigilanza del dirigente da quella del preposto?</w:t>
      </w:r>
    </w:p>
    <w:p w:rsidR="00A7274B" w:rsidRPr="00A7274B" w:rsidRDefault="00A7274B" w:rsidP="00A7274B">
      <w:pPr>
        <w:spacing w:after="0"/>
        <w:jc w:val="both"/>
        <w:rPr>
          <w:rFonts w:ascii="Arial" w:hAnsi="Arial" w:cs="Arial"/>
          <w:sz w:val="24"/>
          <w:szCs w:val="24"/>
        </w:rPr>
      </w:pPr>
      <w:r w:rsidRPr="00A7274B">
        <w:rPr>
          <w:rFonts w:ascii="Arial" w:hAnsi="Arial" w:cs="Arial"/>
          <w:sz w:val="24"/>
          <w:szCs w:val="24"/>
        </w:rPr>
        <w:t>Quella del dirigente è una forma generalizzata di verifica del rispetto di tutte le misure di sicurezza imposte dalle norme e dei processi messi in atto in ordine alla sicurezza.</w:t>
      </w:r>
    </w:p>
    <w:p w:rsidR="00A7274B" w:rsidRPr="00A7274B" w:rsidRDefault="00A7274B" w:rsidP="00A7274B">
      <w:pPr>
        <w:spacing w:after="0"/>
        <w:jc w:val="both"/>
        <w:rPr>
          <w:rFonts w:ascii="Arial" w:hAnsi="Arial" w:cs="Arial"/>
          <w:sz w:val="24"/>
          <w:szCs w:val="24"/>
        </w:rPr>
      </w:pPr>
      <w:r w:rsidRPr="00A7274B">
        <w:rPr>
          <w:rFonts w:ascii="Arial" w:hAnsi="Arial" w:cs="Arial"/>
          <w:sz w:val="24"/>
          <w:szCs w:val="24"/>
        </w:rPr>
        <w:t>Ad esempio:</w:t>
      </w:r>
    </w:p>
    <w:p w:rsidR="00A7274B" w:rsidRPr="00A7274B" w:rsidRDefault="00A7274B" w:rsidP="00C76A75">
      <w:pPr>
        <w:pStyle w:val="Nessunaspaziatura"/>
        <w:numPr>
          <w:ilvl w:val="0"/>
          <w:numId w:val="11"/>
        </w:numPr>
      </w:pPr>
      <w:r w:rsidRPr="00A7274B">
        <w:t>richiedere con note scritte a tutti i soggetti del sistema prevenzionistico l’osservan</w:t>
      </w:r>
      <w:r w:rsidRPr="00A7274B">
        <w:softHyphen/>
        <w:t>za degliobblighi previsti a loro carico;</w:t>
      </w:r>
    </w:p>
    <w:p w:rsidR="00A7274B" w:rsidRPr="00A7274B" w:rsidRDefault="00A7274B" w:rsidP="00C76A75">
      <w:pPr>
        <w:pStyle w:val="Nessunaspaziatura"/>
        <w:numPr>
          <w:ilvl w:val="0"/>
          <w:numId w:val="11"/>
        </w:numPr>
      </w:pPr>
      <w:r w:rsidRPr="00A7274B">
        <w:t>adottare idonee misure organizzative e procedurali. Ad es</w:t>
      </w:r>
      <w:r w:rsidR="00C76A75">
        <w:t>empio</w:t>
      </w:r>
      <w:r w:rsidRPr="00A7274B">
        <w:t xml:space="preserve"> la richiesta di report periodici, colloqui informativi o riunioni;</w:t>
      </w:r>
    </w:p>
    <w:p w:rsidR="00A7274B" w:rsidRPr="00A7274B" w:rsidRDefault="00A7274B" w:rsidP="00C76A75">
      <w:pPr>
        <w:pStyle w:val="Nessunaspaziatura"/>
        <w:numPr>
          <w:ilvl w:val="0"/>
          <w:numId w:val="11"/>
        </w:numPr>
      </w:pPr>
      <w:r w:rsidRPr="00A7274B">
        <w:t xml:space="preserve">predisporre strumenti come check list, atti a far emergere eventuali prassi </w:t>
      </w:r>
      <w:proofErr w:type="spellStart"/>
      <w:r w:rsidRPr="00A7274B">
        <w:t>disap</w:t>
      </w:r>
      <w:r w:rsidRPr="00A7274B">
        <w:softHyphen/>
        <w:t>plicative</w:t>
      </w:r>
      <w:proofErr w:type="spellEnd"/>
      <w:r w:rsidRPr="00A7274B">
        <w:t xml:space="preserve"> delle istruzioni ricevute tra i lavoratori, o violazioni delle norme o degli obblighi;</w:t>
      </w:r>
    </w:p>
    <w:p w:rsidR="00A7274B" w:rsidRPr="00A7274B" w:rsidRDefault="00A7274B" w:rsidP="00C76A75">
      <w:pPr>
        <w:pStyle w:val="Nessunaspaziatura"/>
        <w:numPr>
          <w:ilvl w:val="0"/>
          <w:numId w:val="11"/>
        </w:numPr>
      </w:pPr>
      <w:r w:rsidRPr="00A7274B">
        <w:t>qualora si verifichino situazioni non previste da cui possano derivare pericoli o rischi, il dirigente rivede le modalità dei processi lavorativi per tutelare la sicurezza.</w:t>
      </w:r>
    </w:p>
    <w:p w:rsidR="00A7274B" w:rsidRPr="00A7274B" w:rsidRDefault="00A7274B" w:rsidP="00A7274B">
      <w:pPr>
        <w:spacing w:after="0"/>
        <w:jc w:val="both"/>
        <w:rPr>
          <w:rFonts w:ascii="Arial" w:hAnsi="Arial" w:cs="Arial"/>
          <w:sz w:val="24"/>
          <w:szCs w:val="24"/>
        </w:rPr>
      </w:pPr>
    </w:p>
    <w:p w:rsidR="00A7274B" w:rsidRPr="00C76A75" w:rsidRDefault="00C76A75" w:rsidP="00C76A75">
      <w:pPr>
        <w:pStyle w:val="Nessunaspaziatura"/>
        <w:rPr>
          <w:b/>
        </w:rPr>
      </w:pPr>
      <w:r>
        <w:rPr>
          <w:b/>
        </w:rPr>
        <w:t xml:space="preserve">B) </w:t>
      </w:r>
      <w:r w:rsidR="00A7274B" w:rsidRPr="00C76A75">
        <w:rPr>
          <w:b/>
        </w:rPr>
        <w:t>Il preposto: sovrintende, vigila, controlla ed esercita un funzionale potere d’i</w:t>
      </w:r>
      <w:r w:rsidR="00A7274B" w:rsidRPr="00C76A75">
        <w:rPr>
          <w:b/>
        </w:rPr>
        <w:softHyphen/>
        <w:t>niziativa.</w:t>
      </w:r>
    </w:p>
    <w:p w:rsidR="00C76A75" w:rsidRPr="00C76A75" w:rsidRDefault="00C76A75" w:rsidP="00B45CC8">
      <w:pPr>
        <w:numPr>
          <w:ilvl w:val="0"/>
          <w:numId w:val="8"/>
        </w:numPr>
        <w:spacing w:after="0"/>
        <w:jc w:val="both"/>
        <w:rPr>
          <w:rFonts w:ascii="Arial" w:hAnsi="Arial" w:cs="Arial"/>
          <w:sz w:val="24"/>
          <w:szCs w:val="24"/>
        </w:rPr>
      </w:pPr>
    </w:p>
    <w:p w:rsidR="00A7274B" w:rsidRPr="00A7274B" w:rsidRDefault="00A7274B" w:rsidP="00B45CC8">
      <w:pPr>
        <w:numPr>
          <w:ilvl w:val="0"/>
          <w:numId w:val="8"/>
        </w:numPr>
        <w:spacing w:after="0"/>
        <w:jc w:val="both"/>
        <w:rPr>
          <w:rFonts w:ascii="Arial" w:hAnsi="Arial" w:cs="Arial"/>
          <w:sz w:val="24"/>
          <w:szCs w:val="24"/>
        </w:rPr>
      </w:pPr>
      <w:r w:rsidRPr="00A7274B">
        <w:rPr>
          <w:rFonts w:ascii="Arial" w:hAnsi="Arial" w:cs="Arial"/>
          <w:b/>
          <w:bCs/>
          <w:sz w:val="24"/>
          <w:szCs w:val="24"/>
        </w:rPr>
        <w:t>Sovrintende, vigila, controlla</w:t>
      </w:r>
    </w:p>
    <w:p w:rsidR="00A7274B" w:rsidRPr="00A7274B" w:rsidRDefault="00A7274B" w:rsidP="00A7274B">
      <w:pPr>
        <w:spacing w:after="0"/>
        <w:jc w:val="both"/>
        <w:rPr>
          <w:rFonts w:ascii="Arial" w:hAnsi="Arial" w:cs="Arial"/>
          <w:sz w:val="24"/>
          <w:szCs w:val="24"/>
        </w:rPr>
      </w:pPr>
      <w:r w:rsidRPr="00A7274B">
        <w:rPr>
          <w:rFonts w:ascii="Arial" w:hAnsi="Arial" w:cs="Arial"/>
          <w:sz w:val="24"/>
          <w:szCs w:val="24"/>
        </w:rPr>
        <w:t>I tre termini utilizzati dalla norma nella definizione dell’art. 2 e nell’art. 19 del T.U.S. si esprimono concretamente in un’attività di vigilanza più mirata e diretta alle modalità esecutive della prestazione lavorativa nel luogo di lavoro anche con riguardo al singolo lavoratore, con riferimento all’osservanza del rispetto degli obblighi di legge, delle direttive, procedure e istruzioni di lavoro impartite dal datore di lavoro e dai dirigenti.</w:t>
      </w:r>
    </w:p>
    <w:p w:rsidR="00A7274B" w:rsidRPr="00A7274B" w:rsidRDefault="00A7274B" w:rsidP="00A7274B">
      <w:pPr>
        <w:spacing w:after="0"/>
        <w:jc w:val="both"/>
        <w:rPr>
          <w:rFonts w:ascii="Arial" w:hAnsi="Arial" w:cs="Arial"/>
          <w:sz w:val="24"/>
          <w:szCs w:val="24"/>
        </w:rPr>
      </w:pPr>
      <w:r w:rsidRPr="00A7274B">
        <w:rPr>
          <w:rFonts w:ascii="Arial" w:hAnsi="Arial" w:cs="Arial"/>
          <w:sz w:val="24"/>
          <w:szCs w:val="24"/>
        </w:rPr>
        <w:t>A questo si aggiunge l’obbligo di segnalazione al dirigente o datore di lavoro di tutte le condizioni di pericolo di cui venga a conoscenza e di tutte le situazioni di non conformità.</w:t>
      </w:r>
    </w:p>
    <w:p w:rsidR="00A7274B" w:rsidRPr="00A7274B" w:rsidRDefault="00A7274B" w:rsidP="00A7274B">
      <w:pPr>
        <w:spacing w:after="0"/>
        <w:jc w:val="both"/>
        <w:rPr>
          <w:rFonts w:ascii="Arial" w:hAnsi="Arial" w:cs="Arial"/>
          <w:sz w:val="24"/>
          <w:szCs w:val="24"/>
        </w:rPr>
      </w:pPr>
      <w:r w:rsidRPr="00A7274B">
        <w:rPr>
          <w:rFonts w:ascii="Arial" w:hAnsi="Arial" w:cs="Arial"/>
          <w:sz w:val="24"/>
          <w:szCs w:val="24"/>
        </w:rPr>
        <w:t xml:space="preserve">Anche con il termine </w:t>
      </w:r>
      <w:r w:rsidRPr="00A7274B">
        <w:rPr>
          <w:rFonts w:ascii="Arial" w:hAnsi="Arial" w:cs="Arial"/>
          <w:b/>
          <w:bCs/>
          <w:sz w:val="24"/>
          <w:szCs w:val="24"/>
        </w:rPr>
        <w:t>“sovrintendere”</w:t>
      </w:r>
      <w:r w:rsidRPr="00A7274B">
        <w:rPr>
          <w:rFonts w:ascii="Arial" w:hAnsi="Arial" w:cs="Arial"/>
          <w:sz w:val="24"/>
          <w:szCs w:val="24"/>
        </w:rPr>
        <w:t>, secondo il concorde orientamento della dot</w:t>
      </w:r>
      <w:r w:rsidRPr="00A7274B">
        <w:rPr>
          <w:rFonts w:ascii="Arial" w:hAnsi="Arial" w:cs="Arial"/>
          <w:sz w:val="24"/>
          <w:szCs w:val="24"/>
        </w:rPr>
        <w:softHyphen/>
        <w:t>trina e della giurisprudenza in materia, si indica l’attività rivolta alla vigilanza sul lavoro dei dipendenti pergarantire che esso si svolga nel rispetto delle regole di sicu</w:t>
      </w:r>
      <w:r w:rsidRPr="00A7274B">
        <w:rPr>
          <w:rFonts w:ascii="Arial" w:hAnsi="Arial" w:cs="Arial"/>
          <w:sz w:val="24"/>
          <w:szCs w:val="24"/>
        </w:rPr>
        <w:softHyphen/>
        <w:t xml:space="preserve">rezza. Sovrintendere richiede però un requisito preliminare, ovvero il possesso di una </w:t>
      </w:r>
      <w:r w:rsidRPr="00A7274B">
        <w:rPr>
          <w:rFonts w:ascii="Arial" w:hAnsi="Arial" w:cs="Arial"/>
          <w:b/>
          <w:bCs/>
          <w:sz w:val="24"/>
          <w:szCs w:val="24"/>
        </w:rPr>
        <w:t xml:space="preserve">supremazia </w:t>
      </w:r>
      <w:r w:rsidRPr="00A7274B">
        <w:rPr>
          <w:rFonts w:ascii="Arial" w:hAnsi="Arial" w:cs="Arial"/>
          <w:sz w:val="24"/>
          <w:szCs w:val="24"/>
        </w:rPr>
        <w:t>riconosciuta sugli altri lavoratori.</w:t>
      </w:r>
    </w:p>
    <w:p w:rsidR="00A7274B" w:rsidRPr="00A7274B" w:rsidRDefault="00A7274B" w:rsidP="00ED4BA7">
      <w:pPr>
        <w:numPr>
          <w:ilvl w:val="0"/>
          <w:numId w:val="9"/>
        </w:numPr>
        <w:spacing w:after="0"/>
        <w:jc w:val="both"/>
        <w:rPr>
          <w:rFonts w:ascii="Arial" w:hAnsi="Arial" w:cs="Arial"/>
          <w:sz w:val="24"/>
          <w:szCs w:val="24"/>
        </w:rPr>
      </w:pPr>
      <w:r w:rsidRPr="00A7274B">
        <w:rPr>
          <w:rFonts w:ascii="Arial" w:hAnsi="Arial" w:cs="Arial"/>
          <w:b/>
          <w:bCs/>
          <w:sz w:val="24"/>
          <w:szCs w:val="24"/>
        </w:rPr>
        <w:t>Esercita un funzionale potere d’iniziativa</w:t>
      </w:r>
      <w:r w:rsidRPr="001365F4">
        <w:rPr>
          <w:rFonts w:ascii="Arial" w:hAnsi="Arial" w:cs="Arial"/>
          <w:b/>
          <w:bCs/>
          <w:sz w:val="24"/>
          <w:szCs w:val="24"/>
        </w:rPr>
        <w:t xml:space="preserve">: </w:t>
      </w:r>
      <w:r w:rsidRPr="001365F4">
        <w:rPr>
          <w:rFonts w:ascii="Arial" w:hAnsi="Arial" w:cs="Arial"/>
          <w:sz w:val="24"/>
          <w:szCs w:val="24"/>
        </w:rPr>
        <w:t>interviene presso i lavoratori per modificare i comportamenti non conformi, e presso le attività lavorati</w:t>
      </w:r>
      <w:r w:rsidRPr="001365F4">
        <w:rPr>
          <w:rFonts w:ascii="Arial" w:hAnsi="Arial" w:cs="Arial"/>
          <w:sz w:val="24"/>
          <w:szCs w:val="24"/>
        </w:rPr>
        <w:softHyphen/>
        <w:t>ve con potere d’interruzione temporanea in caso di presenza di situazioni di pericolo.</w:t>
      </w:r>
    </w:p>
    <w:p w:rsidR="00A7274B" w:rsidRDefault="00A7274B" w:rsidP="00A7274B">
      <w:pPr>
        <w:spacing w:after="0"/>
        <w:jc w:val="both"/>
        <w:rPr>
          <w:rFonts w:ascii="Arial" w:hAnsi="Arial" w:cs="Arial"/>
          <w:sz w:val="24"/>
          <w:szCs w:val="24"/>
        </w:rPr>
      </w:pPr>
      <w:r w:rsidRPr="00A7274B">
        <w:rPr>
          <w:rFonts w:ascii="Arial" w:hAnsi="Arial" w:cs="Arial"/>
          <w:sz w:val="24"/>
          <w:szCs w:val="24"/>
        </w:rPr>
        <w:t xml:space="preserve">Esempi </w:t>
      </w:r>
      <w:r w:rsidR="001365F4">
        <w:rPr>
          <w:rFonts w:ascii="Arial" w:hAnsi="Arial" w:cs="Arial"/>
          <w:sz w:val="24"/>
          <w:szCs w:val="24"/>
        </w:rPr>
        <w:t xml:space="preserve">ulteriori </w:t>
      </w:r>
      <w:r w:rsidRPr="00A7274B">
        <w:rPr>
          <w:rFonts w:ascii="Arial" w:hAnsi="Arial" w:cs="Arial"/>
          <w:sz w:val="24"/>
          <w:szCs w:val="24"/>
        </w:rPr>
        <w:t>del funzionale potere d’iniziativa si trovano nell’articolo 19 del T.U.S., che tratta degli obblighi del preposto</w:t>
      </w:r>
      <w:r w:rsidR="001365F4">
        <w:rPr>
          <w:rFonts w:ascii="Arial" w:hAnsi="Arial" w:cs="Arial"/>
          <w:sz w:val="24"/>
          <w:szCs w:val="24"/>
        </w:rPr>
        <w:t>.</w:t>
      </w:r>
    </w:p>
    <w:p w:rsidR="00A847D0" w:rsidRPr="00D05569" w:rsidRDefault="00A847D0" w:rsidP="00FF46FE">
      <w:pPr>
        <w:spacing w:after="0"/>
        <w:jc w:val="both"/>
        <w:rPr>
          <w:rFonts w:ascii="Arial" w:hAnsi="Arial" w:cs="Arial"/>
          <w:sz w:val="24"/>
          <w:szCs w:val="24"/>
        </w:rPr>
      </w:pPr>
    </w:p>
    <w:p w:rsidR="00B77AA1" w:rsidRPr="00B77AA1" w:rsidRDefault="00C76A75" w:rsidP="000E3492">
      <w:pPr>
        <w:jc w:val="both"/>
        <w:rPr>
          <w:rFonts w:ascii="Arial" w:hAnsi="Arial" w:cs="Arial"/>
          <w:b/>
          <w:bCs/>
          <w:sz w:val="24"/>
          <w:szCs w:val="24"/>
        </w:rPr>
      </w:pPr>
      <w:r w:rsidRPr="00D57D8D">
        <w:rPr>
          <w:rFonts w:ascii="Arial" w:hAnsi="Arial" w:cs="Arial"/>
          <w:b/>
          <w:bCs/>
          <w:sz w:val="24"/>
          <w:szCs w:val="24"/>
        </w:rPr>
        <w:t xml:space="preserve">2. </w:t>
      </w:r>
      <w:r>
        <w:rPr>
          <w:rFonts w:ascii="Arial" w:hAnsi="Arial" w:cs="Arial"/>
          <w:b/>
          <w:bCs/>
          <w:sz w:val="24"/>
          <w:szCs w:val="24"/>
        </w:rPr>
        <w:t>L</w:t>
      </w:r>
      <w:r w:rsidRPr="00D57D8D">
        <w:rPr>
          <w:rFonts w:ascii="Arial" w:hAnsi="Arial" w:cs="Arial"/>
          <w:b/>
          <w:bCs/>
          <w:sz w:val="24"/>
          <w:szCs w:val="24"/>
        </w:rPr>
        <w:t>’individuazione dei r</w:t>
      </w:r>
      <w:r>
        <w:rPr>
          <w:rFonts w:ascii="Arial" w:hAnsi="Arial" w:cs="Arial"/>
          <w:b/>
          <w:bCs/>
          <w:sz w:val="24"/>
          <w:szCs w:val="24"/>
        </w:rPr>
        <w:t>u</w:t>
      </w:r>
      <w:r w:rsidRPr="00D57D8D">
        <w:rPr>
          <w:rFonts w:ascii="Arial" w:hAnsi="Arial" w:cs="Arial"/>
          <w:b/>
          <w:bCs/>
          <w:sz w:val="24"/>
          <w:szCs w:val="24"/>
        </w:rPr>
        <w:t>oli</w:t>
      </w:r>
      <w:r>
        <w:rPr>
          <w:rFonts w:ascii="Arial" w:hAnsi="Arial" w:cs="Arial"/>
          <w:b/>
          <w:bCs/>
          <w:sz w:val="24"/>
          <w:szCs w:val="24"/>
        </w:rPr>
        <w:t xml:space="preserve"> negli ambienti di lavoro</w:t>
      </w:r>
      <w:r w:rsidRPr="00D57D8D">
        <w:rPr>
          <w:rFonts w:ascii="Arial" w:hAnsi="Arial" w:cs="Arial"/>
          <w:b/>
          <w:bCs/>
          <w:sz w:val="24"/>
          <w:szCs w:val="24"/>
        </w:rPr>
        <w:t xml:space="preserve">: il principio di effettività </w:t>
      </w:r>
      <w:r>
        <w:rPr>
          <w:rFonts w:ascii="Arial" w:hAnsi="Arial" w:cs="Arial"/>
          <w:b/>
          <w:bCs/>
          <w:sz w:val="24"/>
          <w:szCs w:val="24"/>
        </w:rPr>
        <w:t>e l’investitura “dal basso”</w:t>
      </w:r>
    </w:p>
    <w:p w:rsidR="000E3492" w:rsidRPr="000E3492" w:rsidRDefault="00071C92" w:rsidP="000E3492">
      <w:pPr>
        <w:jc w:val="both"/>
        <w:rPr>
          <w:rFonts w:ascii="Arial" w:hAnsi="Arial" w:cs="Arial"/>
          <w:b/>
          <w:bCs/>
          <w:i/>
          <w:iCs/>
          <w:sz w:val="24"/>
          <w:szCs w:val="24"/>
        </w:rPr>
      </w:pPr>
      <w:r w:rsidRPr="00071C92">
        <w:rPr>
          <w:rFonts w:ascii="Arial" w:hAnsi="Arial" w:cs="Arial"/>
          <w:color w:val="000000"/>
          <w:sz w:val="23"/>
          <w:szCs w:val="23"/>
        </w:rPr>
        <w:t xml:space="preserve">Nel T.U.S. </w:t>
      </w:r>
      <w:proofErr w:type="spellStart"/>
      <w:r w:rsidRPr="00071C92">
        <w:rPr>
          <w:rFonts w:ascii="Arial" w:hAnsi="Arial" w:cs="Arial"/>
          <w:color w:val="000000"/>
          <w:sz w:val="23"/>
          <w:szCs w:val="23"/>
        </w:rPr>
        <w:t>è</w:t>
      </w:r>
      <w:r w:rsidRPr="000E3492">
        <w:rPr>
          <w:rFonts w:ascii="Arial" w:hAnsi="Arial" w:cs="Arial"/>
          <w:sz w:val="24"/>
          <w:szCs w:val="24"/>
        </w:rPr>
        <w:t>previsto</w:t>
      </w:r>
      <w:proofErr w:type="spellEnd"/>
      <w:r w:rsidRPr="000E3492">
        <w:rPr>
          <w:rFonts w:ascii="Arial" w:hAnsi="Arial" w:cs="Arial"/>
          <w:sz w:val="24"/>
          <w:szCs w:val="24"/>
        </w:rPr>
        <w:t xml:space="preserve"> </w:t>
      </w:r>
      <w:r w:rsidRPr="000E3492">
        <w:rPr>
          <w:rFonts w:ascii="Arial" w:hAnsi="Arial" w:cs="Arial"/>
          <w:b/>
          <w:bCs/>
          <w:sz w:val="24"/>
          <w:szCs w:val="24"/>
        </w:rPr>
        <w:t xml:space="preserve">l’obbligo </w:t>
      </w:r>
      <w:proofErr w:type="spellStart"/>
      <w:r w:rsidRPr="000E3492">
        <w:rPr>
          <w:rFonts w:ascii="Arial" w:hAnsi="Arial" w:cs="Arial"/>
          <w:b/>
          <w:bCs/>
          <w:sz w:val="24"/>
          <w:szCs w:val="24"/>
        </w:rPr>
        <w:t>in</w:t>
      </w:r>
      <w:r w:rsidRPr="000E3492">
        <w:rPr>
          <w:rFonts w:ascii="Arial" w:hAnsi="Arial" w:cs="Arial"/>
          <w:b/>
          <w:bCs/>
          <w:sz w:val="24"/>
          <w:szCs w:val="24"/>
        </w:rPr>
        <w:softHyphen/>
        <w:t>delegabile</w:t>
      </w:r>
      <w:proofErr w:type="spellEnd"/>
      <w:r w:rsidRPr="000E3492">
        <w:rPr>
          <w:rFonts w:ascii="Arial" w:hAnsi="Arial" w:cs="Arial"/>
          <w:b/>
          <w:bCs/>
          <w:sz w:val="24"/>
          <w:szCs w:val="24"/>
        </w:rPr>
        <w:t xml:space="preserve"> del datore di lavoro di valutare tutti i rischi</w:t>
      </w:r>
      <w:r w:rsidRPr="000E3492">
        <w:rPr>
          <w:rFonts w:ascii="Arial" w:hAnsi="Arial" w:cs="Arial"/>
          <w:sz w:val="24"/>
          <w:szCs w:val="24"/>
        </w:rPr>
        <w:t xml:space="preserve">, imponendo </w:t>
      </w:r>
      <w:r w:rsidRPr="000E3492">
        <w:rPr>
          <w:rFonts w:ascii="Arial" w:hAnsi="Arial" w:cs="Arial"/>
          <w:b/>
          <w:bCs/>
          <w:sz w:val="24"/>
          <w:szCs w:val="24"/>
        </w:rPr>
        <w:t>all’art. 28</w:t>
      </w:r>
      <w:r w:rsidRPr="000E3492">
        <w:rPr>
          <w:rFonts w:ascii="Arial" w:hAnsi="Arial" w:cs="Arial"/>
          <w:sz w:val="24"/>
          <w:szCs w:val="24"/>
        </w:rPr>
        <w:t xml:space="preserve"> che nel Documento di </w:t>
      </w:r>
      <w:r w:rsidR="00E368BB">
        <w:rPr>
          <w:rFonts w:ascii="Arial" w:hAnsi="Arial" w:cs="Arial"/>
          <w:sz w:val="24"/>
          <w:szCs w:val="24"/>
        </w:rPr>
        <w:t>V</w:t>
      </w:r>
      <w:r w:rsidRPr="000E3492">
        <w:rPr>
          <w:rFonts w:ascii="Arial" w:hAnsi="Arial" w:cs="Arial"/>
          <w:sz w:val="24"/>
          <w:szCs w:val="24"/>
        </w:rPr>
        <w:t xml:space="preserve">alutazione dei Rischi il datore di lavoro stesso debba disegnare il sistema di gestione della salute e sicurezza sul lavoro, individuando </w:t>
      </w:r>
      <w:r w:rsidRPr="000E3492">
        <w:rPr>
          <w:rFonts w:ascii="Arial" w:hAnsi="Arial" w:cs="Arial"/>
          <w:b/>
          <w:bCs/>
          <w:i/>
          <w:iCs/>
          <w:sz w:val="24"/>
          <w:szCs w:val="24"/>
        </w:rPr>
        <w:t>“i ruoli dell’organizzazione aziendale che vi devo</w:t>
      </w:r>
      <w:r w:rsidRPr="000E3492">
        <w:rPr>
          <w:rFonts w:ascii="Arial" w:hAnsi="Arial" w:cs="Arial"/>
          <w:b/>
          <w:bCs/>
          <w:i/>
          <w:iCs/>
          <w:sz w:val="24"/>
          <w:szCs w:val="24"/>
        </w:rPr>
        <w:softHyphen/>
        <w:t xml:space="preserve">no provvedere”. </w:t>
      </w:r>
      <w:r w:rsidRPr="000E3492">
        <w:rPr>
          <w:rFonts w:ascii="Arial" w:hAnsi="Arial" w:cs="Arial"/>
          <w:sz w:val="24"/>
          <w:szCs w:val="24"/>
        </w:rPr>
        <w:t xml:space="preserve">Tali ruoli sono da assegnare in via esclusiva a soggetti </w:t>
      </w:r>
      <w:r w:rsidRPr="000E3492">
        <w:rPr>
          <w:rFonts w:ascii="Arial" w:hAnsi="Arial" w:cs="Arial"/>
          <w:b/>
          <w:bCs/>
          <w:i/>
          <w:iCs/>
          <w:sz w:val="24"/>
          <w:szCs w:val="24"/>
        </w:rPr>
        <w:t xml:space="preserve">“in possesso di adeguate competenze e poteri”. </w:t>
      </w:r>
      <w:r>
        <w:rPr>
          <w:rFonts w:ascii="Arial" w:hAnsi="Arial" w:cs="Arial"/>
          <w:sz w:val="24"/>
          <w:szCs w:val="24"/>
        </w:rPr>
        <w:t xml:space="preserve">Inoltre </w:t>
      </w:r>
      <w:r w:rsidR="000E3492" w:rsidRPr="000E3492">
        <w:rPr>
          <w:rFonts w:ascii="Arial" w:hAnsi="Arial" w:cs="Arial"/>
          <w:sz w:val="24"/>
          <w:szCs w:val="24"/>
        </w:rPr>
        <w:t>la L</w:t>
      </w:r>
      <w:r w:rsidR="00110AA1">
        <w:rPr>
          <w:rFonts w:ascii="Arial" w:hAnsi="Arial" w:cs="Arial"/>
          <w:sz w:val="24"/>
          <w:szCs w:val="24"/>
        </w:rPr>
        <w:t>egge n.</w:t>
      </w:r>
      <w:r w:rsidR="000E3492" w:rsidRPr="000E3492">
        <w:rPr>
          <w:rFonts w:ascii="Arial" w:hAnsi="Arial" w:cs="Arial"/>
          <w:sz w:val="24"/>
          <w:szCs w:val="24"/>
        </w:rPr>
        <w:t xml:space="preserve"> 215/2021 con l’artico</w:t>
      </w:r>
      <w:r w:rsidR="000E3492" w:rsidRPr="000E3492">
        <w:rPr>
          <w:rFonts w:ascii="Arial" w:hAnsi="Arial" w:cs="Arial"/>
          <w:sz w:val="24"/>
          <w:szCs w:val="24"/>
        </w:rPr>
        <w:softHyphen/>
        <w:t xml:space="preserve">lo 18 c.1 lettera b-bis </w:t>
      </w:r>
      <w:r w:rsidR="00E368BB">
        <w:rPr>
          <w:rFonts w:ascii="Arial" w:hAnsi="Arial" w:cs="Arial"/>
          <w:sz w:val="24"/>
          <w:szCs w:val="24"/>
        </w:rPr>
        <w:t xml:space="preserve">ha </w:t>
      </w:r>
      <w:r w:rsidR="000E3492" w:rsidRPr="000E3492">
        <w:rPr>
          <w:rFonts w:ascii="Arial" w:hAnsi="Arial" w:cs="Arial"/>
          <w:sz w:val="24"/>
          <w:szCs w:val="24"/>
        </w:rPr>
        <w:t>introd</w:t>
      </w:r>
      <w:r w:rsidR="00E368BB">
        <w:rPr>
          <w:rFonts w:ascii="Arial" w:hAnsi="Arial" w:cs="Arial"/>
          <w:sz w:val="24"/>
          <w:szCs w:val="24"/>
        </w:rPr>
        <w:t>otto</w:t>
      </w:r>
      <w:r w:rsidR="000E3492" w:rsidRPr="000E3492">
        <w:rPr>
          <w:rFonts w:ascii="Arial" w:hAnsi="Arial" w:cs="Arial"/>
          <w:sz w:val="24"/>
          <w:szCs w:val="24"/>
        </w:rPr>
        <w:t xml:space="preserve"> l’obbligo penal</w:t>
      </w:r>
      <w:r w:rsidR="000E3492" w:rsidRPr="000E3492">
        <w:rPr>
          <w:rFonts w:ascii="Arial" w:hAnsi="Arial" w:cs="Arial"/>
          <w:sz w:val="24"/>
          <w:szCs w:val="24"/>
        </w:rPr>
        <w:softHyphen/>
        <w:t>mente sanzionato per il datore di lavoro/dirigen</w:t>
      </w:r>
      <w:r w:rsidR="000E3492" w:rsidRPr="000E3492">
        <w:rPr>
          <w:rFonts w:ascii="Arial" w:hAnsi="Arial" w:cs="Arial"/>
          <w:sz w:val="24"/>
          <w:szCs w:val="24"/>
        </w:rPr>
        <w:softHyphen/>
        <w:t xml:space="preserve">te </w:t>
      </w:r>
      <w:r w:rsidR="000E3492" w:rsidRPr="000E3492">
        <w:rPr>
          <w:rFonts w:ascii="Arial" w:hAnsi="Arial" w:cs="Arial"/>
          <w:b/>
          <w:bCs/>
          <w:sz w:val="24"/>
          <w:szCs w:val="24"/>
        </w:rPr>
        <w:t xml:space="preserve">di individuare il preposto o i preposti </w:t>
      </w:r>
      <w:r w:rsidR="000E3492" w:rsidRPr="000E3492">
        <w:rPr>
          <w:rFonts w:ascii="Arial" w:hAnsi="Arial" w:cs="Arial"/>
          <w:sz w:val="24"/>
          <w:szCs w:val="24"/>
        </w:rPr>
        <w:t>per lo svolgimento quotidiano delle attività di vigilan</w:t>
      </w:r>
      <w:r w:rsidR="000E3492" w:rsidRPr="000E3492">
        <w:rPr>
          <w:rFonts w:ascii="Arial" w:hAnsi="Arial" w:cs="Arial"/>
          <w:sz w:val="24"/>
          <w:szCs w:val="24"/>
        </w:rPr>
        <w:softHyphen/>
        <w:t>za stabilite dall’art. 19 del T</w:t>
      </w:r>
      <w:r w:rsidR="00E8650D">
        <w:rPr>
          <w:rFonts w:ascii="Arial" w:hAnsi="Arial" w:cs="Arial"/>
          <w:sz w:val="24"/>
          <w:szCs w:val="24"/>
        </w:rPr>
        <w:t>.U.S.</w:t>
      </w:r>
    </w:p>
    <w:p w:rsidR="00D57D8D" w:rsidRPr="00D57D8D" w:rsidRDefault="00964A3A" w:rsidP="00D57D8D">
      <w:pPr>
        <w:jc w:val="both"/>
        <w:rPr>
          <w:rFonts w:ascii="Arial" w:hAnsi="Arial" w:cs="Arial"/>
          <w:sz w:val="24"/>
          <w:szCs w:val="24"/>
        </w:rPr>
      </w:pPr>
      <w:r>
        <w:rPr>
          <w:rFonts w:ascii="Arial" w:hAnsi="Arial" w:cs="Arial"/>
          <w:sz w:val="24"/>
          <w:szCs w:val="24"/>
        </w:rPr>
        <w:t xml:space="preserve">Il </w:t>
      </w:r>
      <w:r w:rsidRPr="00964A3A">
        <w:rPr>
          <w:rFonts w:ascii="Arial" w:hAnsi="Arial" w:cs="Arial"/>
          <w:b/>
          <w:bCs/>
          <w:sz w:val="24"/>
          <w:szCs w:val="24"/>
        </w:rPr>
        <w:t>principio di base</w:t>
      </w:r>
      <w:r>
        <w:rPr>
          <w:rFonts w:ascii="Arial" w:hAnsi="Arial" w:cs="Arial"/>
          <w:sz w:val="24"/>
          <w:szCs w:val="24"/>
        </w:rPr>
        <w:t xml:space="preserve"> per il corretto adempimento presuppone e consegue ad </w:t>
      </w:r>
      <w:r w:rsidR="001005F5">
        <w:rPr>
          <w:rFonts w:ascii="Arial" w:hAnsi="Arial" w:cs="Arial"/>
          <w:sz w:val="24"/>
          <w:szCs w:val="24"/>
        </w:rPr>
        <w:t xml:space="preserve">un </w:t>
      </w:r>
      <w:r w:rsidRPr="00964A3A">
        <w:rPr>
          <w:rFonts w:ascii="Arial" w:hAnsi="Arial" w:cs="Arial"/>
          <w:sz w:val="24"/>
          <w:szCs w:val="24"/>
        </w:rPr>
        <w:t>accurato esame delle mansioni</w:t>
      </w:r>
      <w:r>
        <w:rPr>
          <w:rFonts w:ascii="Arial" w:hAnsi="Arial" w:cs="Arial"/>
          <w:sz w:val="24"/>
          <w:szCs w:val="24"/>
        </w:rPr>
        <w:t xml:space="preserve">, delle </w:t>
      </w:r>
      <w:r w:rsidRPr="00964A3A">
        <w:rPr>
          <w:rFonts w:ascii="Arial" w:hAnsi="Arial" w:cs="Arial"/>
          <w:sz w:val="24"/>
          <w:szCs w:val="24"/>
        </w:rPr>
        <w:t xml:space="preserve">deleghe </w:t>
      </w:r>
      <w:r>
        <w:rPr>
          <w:rFonts w:ascii="Arial" w:hAnsi="Arial" w:cs="Arial"/>
          <w:sz w:val="24"/>
          <w:szCs w:val="24"/>
        </w:rPr>
        <w:t xml:space="preserve">e </w:t>
      </w:r>
      <w:r w:rsidRPr="00D57D8D">
        <w:rPr>
          <w:rFonts w:ascii="Arial" w:hAnsi="Arial" w:cs="Arial"/>
          <w:b/>
          <w:bCs/>
          <w:sz w:val="24"/>
          <w:szCs w:val="24"/>
        </w:rPr>
        <w:t xml:space="preserve">delle diverse sfere di responsabilità organizzativa o di </w:t>
      </w:r>
      <w:r w:rsidR="00412FB2">
        <w:rPr>
          <w:rFonts w:ascii="Arial" w:hAnsi="Arial" w:cs="Arial"/>
          <w:b/>
          <w:bCs/>
          <w:sz w:val="24"/>
          <w:szCs w:val="24"/>
        </w:rPr>
        <w:t xml:space="preserve">vigilanza e </w:t>
      </w:r>
      <w:r w:rsidRPr="00D57D8D">
        <w:rPr>
          <w:rFonts w:ascii="Arial" w:hAnsi="Arial" w:cs="Arial"/>
          <w:b/>
          <w:bCs/>
          <w:sz w:val="24"/>
          <w:szCs w:val="24"/>
        </w:rPr>
        <w:t>con</w:t>
      </w:r>
      <w:r w:rsidRPr="00D57D8D">
        <w:rPr>
          <w:rFonts w:ascii="Arial" w:hAnsi="Arial" w:cs="Arial"/>
          <w:b/>
          <w:bCs/>
          <w:sz w:val="24"/>
          <w:szCs w:val="24"/>
        </w:rPr>
        <w:softHyphen/>
        <w:t xml:space="preserve">trollo all’interno di ciascun istituto scolastico, rilevando </w:t>
      </w:r>
      <w:r w:rsidRPr="00D57D8D">
        <w:rPr>
          <w:rFonts w:ascii="Arial" w:hAnsi="Arial" w:cs="Arial"/>
          <w:b/>
          <w:bCs/>
          <w:sz w:val="24"/>
          <w:szCs w:val="24"/>
          <w:u w:val="single"/>
        </w:rPr>
        <w:t>i concreti ruoli esercitati da ciascuno nell’ambiente di lavor</w:t>
      </w:r>
      <w:r>
        <w:rPr>
          <w:rFonts w:ascii="Arial" w:hAnsi="Arial" w:cs="Arial"/>
          <w:b/>
          <w:bCs/>
          <w:sz w:val="24"/>
          <w:szCs w:val="24"/>
          <w:u w:val="single"/>
        </w:rPr>
        <w:t>o.</w:t>
      </w:r>
    </w:p>
    <w:p w:rsidR="00D57D8D" w:rsidRPr="00D57D8D" w:rsidRDefault="00D57D8D" w:rsidP="001005F5">
      <w:pPr>
        <w:spacing w:after="0"/>
        <w:jc w:val="both"/>
        <w:rPr>
          <w:rFonts w:ascii="Arial" w:hAnsi="Arial" w:cs="Arial"/>
          <w:sz w:val="24"/>
          <w:szCs w:val="24"/>
        </w:rPr>
      </w:pPr>
      <w:r w:rsidRPr="00D57D8D">
        <w:rPr>
          <w:rFonts w:ascii="Arial" w:hAnsi="Arial" w:cs="Arial"/>
          <w:sz w:val="24"/>
          <w:szCs w:val="24"/>
        </w:rPr>
        <w:t>Questo in conformità ai principi che governano l’ordinamento penale, per evitare l’indiscriminata, quasi automatica attribuzione dell’illecito a soggetti per il solo fatto di svolgere una determinata professione.</w:t>
      </w:r>
    </w:p>
    <w:p w:rsidR="00D57D8D" w:rsidRPr="00D57D8D" w:rsidRDefault="00D57D8D" w:rsidP="001005F5">
      <w:pPr>
        <w:spacing w:after="0"/>
        <w:jc w:val="both"/>
        <w:rPr>
          <w:rFonts w:ascii="Arial" w:hAnsi="Arial" w:cs="Arial"/>
          <w:sz w:val="24"/>
          <w:szCs w:val="24"/>
        </w:rPr>
      </w:pPr>
      <w:r w:rsidRPr="00D57D8D">
        <w:rPr>
          <w:rFonts w:ascii="Arial" w:hAnsi="Arial" w:cs="Arial"/>
          <w:sz w:val="24"/>
          <w:szCs w:val="24"/>
        </w:rPr>
        <w:t>Tali principi, affermati nel tempo dalla giurisprudenza consolidata, trovano una sin</w:t>
      </w:r>
      <w:r w:rsidRPr="00D57D8D">
        <w:rPr>
          <w:rFonts w:ascii="Arial" w:hAnsi="Arial" w:cs="Arial"/>
          <w:sz w:val="24"/>
          <w:szCs w:val="24"/>
        </w:rPr>
        <w:softHyphen/>
        <w:t xml:space="preserve">tesi nel </w:t>
      </w:r>
      <w:r w:rsidRPr="00D57D8D">
        <w:rPr>
          <w:rFonts w:ascii="Arial" w:hAnsi="Arial" w:cs="Arial"/>
          <w:b/>
          <w:bCs/>
          <w:sz w:val="24"/>
          <w:szCs w:val="24"/>
        </w:rPr>
        <w:t xml:space="preserve">PRINCIPIO DI EFFETTIVITÀ </w:t>
      </w:r>
      <w:r w:rsidRPr="00D57D8D">
        <w:rPr>
          <w:rFonts w:ascii="Arial" w:hAnsi="Arial" w:cs="Arial"/>
          <w:sz w:val="24"/>
          <w:szCs w:val="24"/>
        </w:rPr>
        <w:t xml:space="preserve">di cui </w:t>
      </w:r>
      <w:r w:rsidRPr="00D57D8D">
        <w:rPr>
          <w:rFonts w:ascii="Arial" w:hAnsi="Arial" w:cs="Arial"/>
          <w:b/>
          <w:bCs/>
          <w:sz w:val="24"/>
          <w:szCs w:val="24"/>
        </w:rPr>
        <w:t xml:space="preserve">all’art. 299 del </w:t>
      </w:r>
      <w:proofErr w:type="spellStart"/>
      <w:r w:rsidRPr="00D57D8D">
        <w:rPr>
          <w:rFonts w:ascii="Arial" w:hAnsi="Arial" w:cs="Arial"/>
          <w:b/>
          <w:bCs/>
          <w:sz w:val="24"/>
          <w:szCs w:val="24"/>
        </w:rPr>
        <w:t>D.Lgs.</w:t>
      </w:r>
      <w:proofErr w:type="spellEnd"/>
      <w:r w:rsidRPr="00D57D8D">
        <w:rPr>
          <w:rFonts w:ascii="Arial" w:hAnsi="Arial" w:cs="Arial"/>
          <w:b/>
          <w:bCs/>
          <w:sz w:val="24"/>
          <w:szCs w:val="24"/>
        </w:rPr>
        <w:t xml:space="preserve"> n. 81/08</w:t>
      </w:r>
      <w:r w:rsidRPr="00D57D8D">
        <w:rPr>
          <w:rFonts w:ascii="Arial" w:hAnsi="Arial" w:cs="Arial"/>
          <w:sz w:val="24"/>
          <w:szCs w:val="24"/>
        </w:rPr>
        <w:t>, che recita:</w:t>
      </w:r>
    </w:p>
    <w:p w:rsidR="00D57D8D" w:rsidRPr="00D57D8D" w:rsidRDefault="00D57D8D" w:rsidP="001005F5">
      <w:pPr>
        <w:spacing w:after="0"/>
        <w:jc w:val="both"/>
        <w:rPr>
          <w:rFonts w:ascii="Arial" w:hAnsi="Arial" w:cs="Arial"/>
          <w:sz w:val="24"/>
          <w:szCs w:val="24"/>
        </w:rPr>
      </w:pPr>
      <w:r w:rsidRPr="00D57D8D">
        <w:rPr>
          <w:rFonts w:ascii="Arial" w:hAnsi="Arial" w:cs="Arial"/>
          <w:b/>
          <w:bCs/>
          <w:i/>
          <w:iCs/>
          <w:sz w:val="24"/>
          <w:szCs w:val="24"/>
        </w:rPr>
        <w:t xml:space="preserve">«Le posizioni di garanzia relative ai soggetti di cui all’art. 2, c. 1 lettere b) d) e) </w:t>
      </w:r>
      <w:r w:rsidR="001005F5" w:rsidRPr="001005F5">
        <w:rPr>
          <w:rFonts w:ascii="Arial" w:hAnsi="Arial" w:cs="Arial"/>
          <w:sz w:val="24"/>
          <w:szCs w:val="24"/>
        </w:rPr>
        <w:t xml:space="preserve">(datore di lavoro, dirigente e preposto </w:t>
      </w:r>
      <w:proofErr w:type="spellStart"/>
      <w:r w:rsidR="001005F5" w:rsidRPr="001005F5">
        <w:rPr>
          <w:rFonts w:ascii="Arial" w:hAnsi="Arial" w:cs="Arial"/>
          <w:sz w:val="24"/>
          <w:szCs w:val="24"/>
        </w:rPr>
        <w:t>n.d.r</w:t>
      </w:r>
      <w:proofErr w:type="spellEnd"/>
      <w:r w:rsidR="001005F5" w:rsidRPr="001005F5">
        <w:rPr>
          <w:rFonts w:ascii="Arial" w:hAnsi="Arial" w:cs="Arial"/>
          <w:sz w:val="24"/>
          <w:szCs w:val="24"/>
        </w:rPr>
        <w:t>)</w:t>
      </w:r>
      <w:r w:rsidRPr="00D57D8D">
        <w:rPr>
          <w:rFonts w:ascii="Arial" w:hAnsi="Arial" w:cs="Arial"/>
          <w:b/>
          <w:bCs/>
          <w:i/>
          <w:iCs/>
          <w:sz w:val="24"/>
          <w:szCs w:val="24"/>
        </w:rPr>
        <w:t>gravano altresì su colui il quale, pur sprovvisto di regolare investitura, eserciti in concreto i po</w:t>
      </w:r>
      <w:r w:rsidRPr="00D57D8D">
        <w:rPr>
          <w:rFonts w:ascii="Arial" w:hAnsi="Arial" w:cs="Arial"/>
          <w:b/>
          <w:bCs/>
          <w:i/>
          <w:iCs/>
          <w:sz w:val="24"/>
          <w:szCs w:val="24"/>
        </w:rPr>
        <w:softHyphen/>
        <w:t>teri giuridici riferiti a ciascuno dei soggetti ivi definiti».</w:t>
      </w:r>
    </w:p>
    <w:p w:rsidR="002074B2" w:rsidRDefault="00D57D8D" w:rsidP="001005F5">
      <w:pPr>
        <w:spacing w:after="0"/>
        <w:jc w:val="both"/>
        <w:rPr>
          <w:rFonts w:ascii="Arial" w:hAnsi="Arial" w:cs="Arial"/>
          <w:sz w:val="24"/>
          <w:szCs w:val="24"/>
        </w:rPr>
      </w:pPr>
      <w:r w:rsidRPr="00964A3A">
        <w:rPr>
          <w:rFonts w:ascii="Arial" w:hAnsi="Arial" w:cs="Arial"/>
          <w:sz w:val="24"/>
          <w:szCs w:val="24"/>
        </w:rPr>
        <w:t>Questo significa che la responsabilità di tali ruoli, penalmente sanzionati, rica</w:t>
      </w:r>
      <w:r w:rsidRPr="00964A3A">
        <w:rPr>
          <w:rFonts w:ascii="Arial" w:hAnsi="Arial" w:cs="Arial"/>
          <w:sz w:val="24"/>
          <w:szCs w:val="24"/>
        </w:rPr>
        <w:softHyphen/>
        <w:t>de e grava sui soggetti individuatiin rapporto al ruolo effettivamente ricoperto nell’ambito dell’organigramma aziendale, e alle mansioni effettivamente esercita</w:t>
      </w:r>
      <w:r w:rsidRPr="00964A3A">
        <w:rPr>
          <w:rFonts w:ascii="Arial" w:hAnsi="Arial" w:cs="Arial"/>
          <w:sz w:val="24"/>
          <w:szCs w:val="24"/>
        </w:rPr>
        <w:softHyphen/>
        <w:t xml:space="preserve">te, individuando così le figure di datore di lavoro, dirigente e preposto </w:t>
      </w:r>
      <w:r w:rsidRPr="00110AA1">
        <w:rPr>
          <w:rFonts w:ascii="Arial" w:hAnsi="Arial" w:cs="Arial"/>
          <w:b/>
          <w:sz w:val="24"/>
          <w:szCs w:val="24"/>
        </w:rPr>
        <w:t>DI FATTO</w:t>
      </w:r>
      <w:r w:rsidRPr="00964A3A">
        <w:rPr>
          <w:rFonts w:ascii="Arial" w:hAnsi="Arial" w:cs="Arial"/>
          <w:sz w:val="24"/>
          <w:szCs w:val="24"/>
        </w:rPr>
        <w:t>.</w:t>
      </w:r>
    </w:p>
    <w:p w:rsidR="00964A3A" w:rsidRPr="00964A3A" w:rsidRDefault="00964A3A" w:rsidP="002074B2">
      <w:pPr>
        <w:spacing w:after="0"/>
        <w:jc w:val="both"/>
        <w:rPr>
          <w:rFonts w:ascii="Arial" w:hAnsi="Arial" w:cs="Arial"/>
          <w:sz w:val="24"/>
          <w:szCs w:val="24"/>
        </w:rPr>
      </w:pPr>
      <w:r w:rsidRPr="00964A3A">
        <w:rPr>
          <w:rFonts w:ascii="Arial" w:hAnsi="Arial" w:cs="Arial"/>
          <w:sz w:val="24"/>
          <w:szCs w:val="24"/>
        </w:rPr>
        <w:t>Ad esempio il “dirigente” in ambito prevenzionistico non è necessariamente colui che opera in base ad un contratto di lavoro subordinato con la qualifica di dirigente, ma è colui che, anche di fatto, svolge compiti di organizzazione e vigilanza assimilabili a quelli spettantiad un soggetto che ha il contratto di dirigente.</w:t>
      </w:r>
    </w:p>
    <w:p w:rsidR="00964A3A" w:rsidRDefault="00964A3A" w:rsidP="00964A3A">
      <w:pPr>
        <w:jc w:val="both"/>
        <w:rPr>
          <w:rFonts w:ascii="Arial" w:hAnsi="Arial" w:cs="Arial"/>
          <w:sz w:val="24"/>
          <w:szCs w:val="24"/>
        </w:rPr>
      </w:pPr>
      <w:r w:rsidRPr="00964A3A">
        <w:rPr>
          <w:rFonts w:ascii="Arial" w:hAnsi="Arial" w:cs="Arial"/>
          <w:sz w:val="24"/>
          <w:szCs w:val="24"/>
        </w:rPr>
        <w:t>Viceversa, colui che ha il contratto di dirigente, ma non gestisce lavoratori, e non esercita effettivamente un potere dirigenziale, organizzativo in senso proprio, non è, ai fini del diritto penale del lavoro, un dirigente.</w:t>
      </w:r>
    </w:p>
    <w:p w:rsidR="00D05569" w:rsidRPr="00A51B1D" w:rsidRDefault="00A51B1D" w:rsidP="00964A3A">
      <w:pPr>
        <w:jc w:val="both"/>
        <w:rPr>
          <w:rFonts w:ascii="Arial" w:hAnsi="Arial" w:cs="Arial"/>
          <w:b/>
          <w:bCs/>
          <w:sz w:val="24"/>
          <w:szCs w:val="24"/>
        </w:rPr>
      </w:pPr>
      <w:r>
        <w:rPr>
          <w:rFonts w:ascii="Arial" w:hAnsi="Arial" w:cs="Arial"/>
          <w:b/>
          <w:bCs/>
          <w:sz w:val="24"/>
          <w:szCs w:val="24"/>
        </w:rPr>
        <w:t xml:space="preserve">In quali circostanze </w:t>
      </w:r>
      <w:r w:rsidRPr="00A51B1D">
        <w:rPr>
          <w:rFonts w:ascii="Arial" w:hAnsi="Arial" w:cs="Arial"/>
          <w:b/>
          <w:bCs/>
          <w:sz w:val="24"/>
          <w:szCs w:val="24"/>
        </w:rPr>
        <w:t>diventa operativo il principio di effettività?</w:t>
      </w:r>
    </w:p>
    <w:p w:rsidR="002074B2" w:rsidRDefault="00C84C80" w:rsidP="001005F5">
      <w:pPr>
        <w:spacing w:after="0"/>
        <w:jc w:val="both"/>
        <w:rPr>
          <w:rFonts w:ascii="Arial" w:hAnsi="Arial" w:cs="Arial"/>
          <w:sz w:val="24"/>
          <w:szCs w:val="24"/>
        </w:rPr>
      </w:pPr>
      <w:r>
        <w:rPr>
          <w:rFonts w:ascii="Arial" w:hAnsi="Arial" w:cs="Arial"/>
          <w:sz w:val="24"/>
          <w:szCs w:val="24"/>
        </w:rPr>
        <w:t xml:space="preserve">Posto che le figure di garanzia vanno individuate nel </w:t>
      </w:r>
      <w:r w:rsidR="00401FF6">
        <w:rPr>
          <w:rFonts w:ascii="Arial" w:hAnsi="Arial" w:cs="Arial"/>
          <w:sz w:val="24"/>
          <w:szCs w:val="24"/>
        </w:rPr>
        <w:t>D</w:t>
      </w:r>
      <w:r>
        <w:rPr>
          <w:rFonts w:ascii="Arial" w:hAnsi="Arial" w:cs="Arial"/>
          <w:sz w:val="24"/>
          <w:szCs w:val="24"/>
        </w:rPr>
        <w:t xml:space="preserve">ocumento di </w:t>
      </w:r>
      <w:r w:rsidR="00401FF6">
        <w:rPr>
          <w:rFonts w:ascii="Arial" w:hAnsi="Arial" w:cs="Arial"/>
          <w:sz w:val="24"/>
          <w:szCs w:val="24"/>
        </w:rPr>
        <w:t>V</w:t>
      </w:r>
      <w:r>
        <w:rPr>
          <w:rFonts w:ascii="Arial" w:hAnsi="Arial" w:cs="Arial"/>
          <w:sz w:val="24"/>
          <w:szCs w:val="24"/>
        </w:rPr>
        <w:t xml:space="preserve">alutazione dei rischi e </w:t>
      </w:r>
      <w:r w:rsidR="00CA447D">
        <w:rPr>
          <w:rFonts w:ascii="Arial" w:hAnsi="Arial" w:cs="Arial"/>
          <w:sz w:val="24"/>
          <w:szCs w:val="24"/>
        </w:rPr>
        <w:t xml:space="preserve">in genere </w:t>
      </w:r>
      <w:r>
        <w:rPr>
          <w:rFonts w:ascii="Arial" w:hAnsi="Arial" w:cs="Arial"/>
          <w:sz w:val="24"/>
          <w:szCs w:val="24"/>
        </w:rPr>
        <w:t>sono oggetto di provvedimento formale di nomina</w:t>
      </w:r>
      <w:r w:rsidR="00CA447D">
        <w:rPr>
          <w:rFonts w:ascii="Arial" w:hAnsi="Arial" w:cs="Arial"/>
          <w:sz w:val="24"/>
          <w:szCs w:val="24"/>
        </w:rPr>
        <w:t>,</w:t>
      </w:r>
      <w:r w:rsidR="002074B2">
        <w:rPr>
          <w:rFonts w:ascii="Arial" w:hAnsi="Arial" w:cs="Arial"/>
          <w:sz w:val="24"/>
          <w:szCs w:val="24"/>
        </w:rPr>
        <w:t>i</w:t>
      </w:r>
      <w:r w:rsidR="00401FF6" w:rsidRPr="00401FF6">
        <w:rPr>
          <w:rFonts w:ascii="Arial" w:hAnsi="Arial" w:cs="Arial"/>
          <w:sz w:val="24"/>
          <w:szCs w:val="24"/>
        </w:rPr>
        <w:t>n quali circostanze si procederà all’individuazione del titolare di fatto di una posizione di garanzia?</w:t>
      </w:r>
    </w:p>
    <w:p w:rsidR="002074B2" w:rsidRDefault="002074B2" w:rsidP="001005F5">
      <w:pPr>
        <w:spacing w:after="0"/>
        <w:jc w:val="both"/>
        <w:rPr>
          <w:rFonts w:ascii="Arial" w:hAnsi="Arial" w:cs="Arial"/>
          <w:sz w:val="24"/>
          <w:szCs w:val="24"/>
        </w:rPr>
      </w:pPr>
      <w:r>
        <w:rPr>
          <w:rFonts w:ascii="Arial" w:hAnsi="Arial" w:cs="Arial"/>
          <w:sz w:val="24"/>
          <w:szCs w:val="24"/>
        </w:rPr>
        <w:t>I</w:t>
      </w:r>
      <w:r w:rsidR="00CA447D">
        <w:rPr>
          <w:rFonts w:ascii="Arial" w:hAnsi="Arial" w:cs="Arial"/>
          <w:sz w:val="24"/>
          <w:szCs w:val="24"/>
        </w:rPr>
        <w:t xml:space="preserve">n caso </w:t>
      </w:r>
      <w:r w:rsidR="00CA447D" w:rsidRPr="00C84C80">
        <w:rPr>
          <w:rFonts w:ascii="Arial" w:hAnsi="Arial" w:cs="Arial"/>
          <w:sz w:val="24"/>
          <w:szCs w:val="24"/>
        </w:rPr>
        <w:t>di in</w:t>
      </w:r>
      <w:r>
        <w:rPr>
          <w:rFonts w:ascii="Arial" w:hAnsi="Arial" w:cs="Arial"/>
          <w:sz w:val="24"/>
          <w:szCs w:val="24"/>
        </w:rPr>
        <w:t>fortunio</w:t>
      </w:r>
      <w:r w:rsidR="00CA447D" w:rsidRPr="00C84C80">
        <w:rPr>
          <w:rFonts w:ascii="Arial" w:hAnsi="Arial" w:cs="Arial"/>
          <w:sz w:val="24"/>
          <w:szCs w:val="24"/>
        </w:rPr>
        <w:t xml:space="preserve"> o violazione</w:t>
      </w:r>
      <w:r w:rsidR="00D53D19">
        <w:rPr>
          <w:rFonts w:ascii="Arial" w:hAnsi="Arial" w:cs="Arial"/>
          <w:sz w:val="24"/>
          <w:szCs w:val="24"/>
        </w:rPr>
        <w:t xml:space="preserve"> della normativa antinfortunistica</w:t>
      </w:r>
      <w:r>
        <w:rPr>
          <w:rFonts w:ascii="Arial" w:hAnsi="Arial" w:cs="Arial"/>
          <w:sz w:val="24"/>
          <w:szCs w:val="24"/>
        </w:rPr>
        <w:t>,</w:t>
      </w:r>
      <w:r w:rsidR="00CA447D">
        <w:rPr>
          <w:rFonts w:ascii="Arial" w:hAnsi="Arial" w:cs="Arial"/>
          <w:sz w:val="24"/>
          <w:szCs w:val="24"/>
        </w:rPr>
        <w:t xml:space="preserve"> il principio di effettività </w:t>
      </w:r>
      <w:r w:rsidR="00CA447D" w:rsidRPr="00CA447D">
        <w:rPr>
          <w:rFonts w:ascii="Arial" w:hAnsi="Arial" w:cs="Arial"/>
          <w:sz w:val="24"/>
          <w:szCs w:val="24"/>
        </w:rPr>
        <w:t xml:space="preserve">opera </w:t>
      </w:r>
      <w:r w:rsidR="00CA447D" w:rsidRPr="00CA447D">
        <w:rPr>
          <w:rFonts w:ascii="Arial" w:hAnsi="Arial" w:cs="Arial"/>
          <w:sz w:val="24"/>
          <w:szCs w:val="24"/>
          <w:u w:val="single"/>
        </w:rPr>
        <w:t xml:space="preserve">a posteriori </w:t>
      </w:r>
      <w:r w:rsidR="00D53D19" w:rsidRPr="00D53D19">
        <w:rPr>
          <w:rFonts w:ascii="Arial" w:hAnsi="Arial" w:cs="Arial"/>
          <w:sz w:val="24"/>
          <w:szCs w:val="24"/>
        </w:rPr>
        <w:t>nell’indagine penale</w:t>
      </w:r>
      <w:r w:rsidR="00CA447D" w:rsidRPr="00CA447D">
        <w:rPr>
          <w:rFonts w:ascii="Arial" w:hAnsi="Arial" w:cs="Arial"/>
          <w:sz w:val="24"/>
          <w:szCs w:val="24"/>
        </w:rPr>
        <w:t xml:space="preserve">per </w:t>
      </w:r>
      <w:r>
        <w:rPr>
          <w:rFonts w:ascii="Arial" w:hAnsi="Arial" w:cs="Arial"/>
          <w:sz w:val="24"/>
          <w:szCs w:val="24"/>
        </w:rPr>
        <w:t>individuare i responsabili</w:t>
      </w:r>
      <w:r w:rsidR="00D53D19">
        <w:rPr>
          <w:rFonts w:ascii="Arial" w:hAnsi="Arial" w:cs="Arial"/>
          <w:sz w:val="24"/>
          <w:szCs w:val="24"/>
        </w:rPr>
        <w:t>,</w:t>
      </w:r>
      <w:r>
        <w:rPr>
          <w:rFonts w:ascii="Arial" w:hAnsi="Arial" w:cs="Arial"/>
          <w:sz w:val="24"/>
          <w:szCs w:val="24"/>
        </w:rPr>
        <w:t xml:space="preserve"> nell’ipotesi in cui non sia sufficiente fare riferimento </w:t>
      </w:r>
      <w:r w:rsidRPr="002074B2">
        <w:rPr>
          <w:rFonts w:ascii="Arial" w:hAnsi="Arial" w:cs="Arial"/>
          <w:sz w:val="24"/>
          <w:szCs w:val="24"/>
        </w:rPr>
        <w:t>a incarichi / deleghe / nomine formalmente rilasciati</w:t>
      </w:r>
      <w:r>
        <w:rPr>
          <w:rFonts w:ascii="Arial" w:hAnsi="Arial" w:cs="Arial"/>
          <w:sz w:val="24"/>
          <w:szCs w:val="24"/>
        </w:rPr>
        <w:t xml:space="preserve">. </w:t>
      </w:r>
    </w:p>
    <w:p w:rsidR="00C84C80" w:rsidRPr="00B77AA1" w:rsidRDefault="002074B2" w:rsidP="00B77AA1">
      <w:pPr>
        <w:jc w:val="both"/>
        <w:rPr>
          <w:rFonts w:ascii="Arial" w:hAnsi="Arial" w:cs="Arial"/>
          <w:sz w:val="24"/>
          <w:szCs w:val="24"/>
        </w:rPr>
      </w:pPr>
      <w:r>
        <w:rPr>
          <w:rFonts w:ascii="Arial" w:hAnsi="Arial" w:cs="Arial"/>
          <w:b/>
          <w:bCs/>
          <w:sz w:val="24"/>
          <w:szCs w:val="24"/>
        </w:rPr>
        <w:t xml:space="preserve">Il </w:t>
      </w:r>
      <w:r w:rsidRPr="00CA447D">
        <w:rPr>
          <w:rFonts w:ascii="Arial" w:hAnsi="Arial" w:cs="Arial"/>
          <w:b/>
          <w:bCs/>
          <w:sz w:val="24"/>
          <w:szCs w:val="24"/>
        </w:rPr>
        <w:t>difetto d</w:t>
      </w:r>
      <w:r>
        <w:rPr>
          <w:rFonts w:ascii="Arial" w:hAnsi="Arial" w:cs="Arial"/>
          <w:b/>
          <w:bCs/>
          <w:sz w:val="24"/>
          <w:szCs w:val="24"/>
        </w:rPr>
        <w:t>ella</w:t>
      </w:r>
      <w:r w:rsidRPr="00CA447D">
        <w:rPr>
          <w:rFonts w:ascii="Arial" w:hAnsi="Arial" w:cs="Arial"/>
          <w:b/>
          <w:bCs/>
          <w:sz w:val="24"/>
          <w:szCs w:val="24"/>
        </w:rPr>
        <w:t xml:space="preserve"> preventiva individuazione</w:t>
      </w:r>
      <w:r w:rsidRPr="00CA447D">
        <w:rPr>
          <w:rFonts w:ascii="Arial" w:hAnsi="Arial" w:cs="Arial"/>
          <w:sz w:val="24"/>
          <w:szCs w:val="24"/>
        </w:rPr>
        <w:t>farebbe emergere</w:t>
      </w:r>
      <w:r>
        <w:rPr>
          <w:rFonts w:ascii="Arial" w:hAnsi="Arial" w:cs="Arial"/>
          <w:sz w:val="24"/>
          <w:szCs w:val="24"/>
        </w:rPr>
        <w:t xml:space="preserve"> anche</w:t>
      </w:r>
      <w:r w:rsidR="00CA447D" w:rsidRPr="00CA447D">
        <w:rPr>
          <w:rFonts w:ascii="Arial" w:hAnsi="Arial" w:cs="Arial"/>
          <w:sz w:val="24"/>
          <w:szCs w:val="24"/>
        </w:rPr>
        <w:t xml:space="preserve"> l'ina</w:t>
      </w:r>
      <w:r w:rsidR="00CA447D" w:rsidRPr="00CA447D">
        <w:rPr>
          <w:rFonts w:ascii="Arial" w:hAnsi="Arial" w:cs="Arial"/>
          <w:sz w:val="24"/>
          <w:szCs w:val="24"/>
        </w:rPr>
        <w:softHyphen/>
        <w:t xml:space="preserve">deguatezza dell'organizzazione della sicurezza, incapace di individuare a priori le posizioni e i compiti dei soggetti incaricati </w:t>
      </w:r>
      <w:r w:rsidR="00CA447D">
        <w:rPr>
          <w:rFonts w:ascii="Arial" w:hAnsi="Arial" w:cs="Arial"/>
          <w:sz w:val="24"/>
          <w:szCs w:val="24"/>
        </w:rPr>
        <w:t>di poteri organizzativi o decisionali, o</w:t>
      </w:r>
      <w:r w:rsidR="00175213">
        <w:rPr>
          <w:rFonts w:ascii="Arial" w:hAnsi="Arial" w:cs="Arial"/>
          <w:sz w:val="24"/>
          <w:szCs w:val="24"/>
        </w:rPr>
        <w:t xml:space="preserve">ppure </w:t>
      </w:r>
      <w:r w:rsidR="00CA447D">
        <w:rPr>
          <w:rFonts w:ascii="Arial" w:hAnsi="Arial" w:cs="Arial"/>
          <w:sz w:val="24"/>
          <w:szCs w:val="24"/>
        </w:rPr>
        <w:t xml:space="preserve">incaricati </w:t>
      </w:r>
      <w:r w:rsidR="00CA447D" w:rsidRPr="00CA447D">
        <w:rPr>
          <w:rFonts w:ascii="Arial" w:hAnsi="Arial" w:cs="Arial"/>
          <w:sz w:val="24"/>
          <w:szCs w:val="24"/>
        </w:rPr>
        <w:t>della vigilanza</w:t>
      </w:r>
      <w:r w:rsidR="001005F5">
        <w:rPr>
          <w:rFonts w:ascii="Arial" w:hAnsi="Arial" w:cs="Arial"/>
          <w:sz w:val="24"/>
          <w:szCs w:val="24"/>
        </w:rPr>
        <w:t xml:space="preserve"> e controllo</w:t>
      </w:r>
      <w:bookmarkStart w:id="1" w:name="_Hlk199944093"/>
      <w:r w:rsidR="00B77AA1">
        <w:rPr>
          <w:rFonts w:ascii="Arial" w:hAnsi="Arial" w:cs="Arial"/>
          <w:sz w:val="24"/>
          <w:szCs w:val="24"/>
        </w:rPr>
        <w:t>.</w:t>
      </w:r>
    </w:p>
    <w:bookmarkEnd w:id="1"/>
    <w:p w:rsidR="00EC72B0" w:rsidRDefault="00C0223F" w:rsidP="00EC72B0">
      <w:pPr>
        <w:jc w:val="both"/>
        <w:rPr>
          <w:rFonts w:ascii="Arial" w:hAnsi="Arial" w:cs="Arial"/>
          <w:b/>
          <w:bCs/>
          <w:sz w:val="24"/>
          <w:szCs w:val="24"/>
        </w:rPr>
      </w:pPr>
      <w:r>
        <w:rPr>
          <w:rFonts w:ascii="Arial" w:hAnsi="Arial" w:cs="Arial"/>
          <w:b/>
          <w:bCs/>
          <w:sz w:val="24"/>
          <w:szCs w:val="24"/>
        </w:rPr>
        <w:t xml:space="preserve">L’investitura </w:t>
      </w:r>
      <w:r w:rsidR="008077A1">
        <w:rPr>
          <w:rFonts w:ascii="Arial" w:hAnsi="Arial" w:cs="Arial"/>
          <w:b/>
          <w:bCs/>
          <w:sz w:val="24"/>
          <w:szCs w:val="24"/>
        </w:rPr>
        <w:t>“</w:t>
      </w:r>
      <w:r>
        <w:rPr>
          <w:rFonts w:ascii="Arial" w:hAnsi="Arial" w:cs="Arial"/>
          <w:b/>
          <w:bCs/>
          <w:sz w:val="24"/>
          <w:szCs w:val="24"/>
        </w:rPr>
        <w:t>dal basso</w:t>
      </w:r>
      <w:r w:rsidR="008077A1">
        <w:rPr>
          <w:rFonts w:ascii="Arial" w:hAnsi="Arial" w:cs="Arial"/>
          <w:b/>
          <w:bCs/>
          <w:sz w:val="24"/>
          <w:szCs w:val="24"/>
        </w:rPr>
        <w:t>”</w:t>
      </w:r>
      <w:r>
        <w:rPr>
          <w:rFonts w:ascii="Arial" w:hAnsi="Arial" w:cs="Arial"/>
          <w:b/>
          <w:bCs/>
          <w:sz w:val="24"/>
          <w:szCs w:val="24"/>
        </w:rPr>
        <w:t xml:space="preserve"> secondo la </w:t>
      </w:r>
      <w:r w:rsidR="008627DB" w:rsidRPr="008627DB">
        <w:rPr>
          <w:rFonts w:ascii="Arial" w:hAnsi="Arial" w:cs="Arial"/>
          <w:b/>
          <w:bCs/>
          <w:sz w:val="24"/>
          <w:szCs w:val="24"/>
        </w:rPr>
        <w:t>Corte di Cassazione Penale, Sez. 3 – Sentenza n. 538 del 8 gennaio 2025</w:t>
      </w:r>
    </w:p>
    <w:p w:rsidR="00EF17EE" w:rsidRPr="00EF17EE" w:rsidRDefault="00EF17EE" w:rsidP="00EF17EE">
      <w:pPr>
        <w:jc w:val="both"/>
        <w:rPr>
          <w:rFonts w:ascii="Arial" w:hAnsi="Arial" w:cs="Arial"/>
          <w:sz w:val="24"/>
          <w:szCs w:val="24"/>
        </w:rPr>
      </w:pPr>
      <w:r>
        <w:rPr>
          <w:rFonts w:ascii="Arial" w:hAnsi="Arial" w:cs="Arial"/>
          <w:sz w:val="24"/>
          <w:szCs w:val="24"/>
        </w:rPr>
        <w:t xml:space="preserve">Come abbiamo visto, </w:t>
      </w:r>
      <w:r w:rsidRPr="00EF17EE">
        <w:rPr>
          <w:rFonts w:ascii="Arial" w:hAnsi="Arial" w:cs="Arial"/>
          <w:sz w:val="24"/>
          <w:szCs w:val="24"/>
        </w:rPr>
        <w:t>il principio di effettività stabilisce che</w:t>
      </w:r>
      <w:r w:rsidR="00E8650D">
        <w:rPr>
          <w:rFonts w:ascii="Arial" w:hAnsi="Arial" w:cs="Arial"/>
          <w:sz w:val="24"/>
          <w:szCs w:val="24"/>
        </w:rPr>
        <w:t>,</w:t>
      </w:r>
      <w:r w:rsidRPr="00EF17EE">
        <w:rPr>
          <w:rFonts w:ascii="Arial" w:hAnsi="Arial" w:cs="Arial"/>
          <w:sz w:val="24"/>
          <w:szCs w:val="24"/>
        </w:rPr>
        <w:t xml:space="preserve"> in caso di incidente o violazione, non è </w:t>
      </w:r>
      <w:r w:rsidR="001005F5">
        <w:rPr>
          <w:rFonts w:ascii="Arial" w:hAnsi="Arial" w:cs="Arial"/>
          <w:sz w:val="24"/>
          <w:szCs w:val="24"/>
        </w:rPr>
        <w:t xml:space="preserve">solo </w:t>
      </w:r>
      <w:r w:rsidRPr="00EF17EE">
        <w:rPr>
          <w:rFonts w:ascii="Arial" w:hAnsi="Arial" w:cs="Arial"/>
          <w:sz w:val="24"/>
          <w:szCs w:val="24"/>
        </w:rPr>
        <w:t xml:space="preserve">la nomina a determinare le responsabilità di datore di lavoro, dirigente o preposto ma </w:t>
      </w:r>
      <w:r w:rsidR="00020985">
        <w:rPr>
          <w:rFonts w:ascii="Arial" w:hAnsi="Arial" w:cs="Arial"/>
          <w:sz w:val="24"/>
          <w:szCs w:val="24"/>
        </w:rPr>
        <w:t xml:space="preserve">è anche </w:t>
      </w:r>
      <w:r w:rsidRPr="00EF17EE">
        <w:rPr>
          <w:rFonts w:ascii="Arial" w:hAnsi="Arial" w:cs="Arial"/>
          <w:sz w:val="24"/>
          <w:szCs w:val="24"/>
        </w:rPr>
        <w:t xml:space="preserve">l’effettivo esercizio (consapevole o meno) di poteri decisionali, </w:t>
      </w:r>
      <w:r w:rsidR="001005F5" w:rsidRPr="00EF17EE">
        <w:rPr>
          <w:rFonts w:ascii="Arial" w:hAnsi="Arial" w:cs="Arial"/>
          <w:sz w:val="24"/>
          <w:szCs w:val="24"/>
        </w:rPr>
        <w:t>organizzativi</w:t>
      </w:r>
      <w:r w:rsidR="001005F5">
        <w:rPr>
          <w:rFonts w:ascii="Arial" w:hAnsi="Arial" w:cs="Arial"/>
          <w:sz w:val="24"/>
          <w:szCs w:val="24"/>
        </w:rPr>
        <w:t>,</w:t>
      </w:r>
      <w:r w:rsidRPr="00EF17EE">
        <w:rPr>
          <w:rFonts w:ascii="Arial" w:hAnsi="Arial" w:cs="Arial"/>
          <w:sz w:val="24"/>
          <w:szCs w:val="24"/>
        </w:rPr>
        <w:t>gestionali o di vigilanza</w:t>
      </w:r>
      <w:r w:rsidR="001005F5">
        <w:rPr>
          <w:rFonts w:ascii="Arial" w:hAnsi="Arial" w:cs="Arial"/>
          <w:sz w:val="24"/>
          <w:szCs w:val="24"/>
        </w:rPr>
        <w:t xml:space="preserve"> e controllo</w:t>
      </w:r>
      <w:r w:rsidRPr="00EF17EE">
        <w:rPr>
          <w:rFonts w:ascii="Arial" w:hAnsi="Arial" w:cs="Arial"/>
          <w:sz w:val="24"/>
          <w:szCs w:val="24"/>
        </w:rPr>
        <w:t xml:space="preserve"> tipici di queste figure</w:t>
      </w:r>
      <w:r w:rsidR="005114A4">
        <w:rPr>
          <w:rFonts w:ascii="Arial" w:hAnsi="Arial" w:cs="Arial"/>
          <w:sz w:val="24"/>
          <w:szCs w:val="24"/>
        </w:rPr>
        <w:t>.</w:t>
      </w:r>
    </w:p>
    <w:p w:rsidR="00C0223F" w:rsidRDefault="00EF17EE" w:rsidP="002F2BAF">
      <w:pPr>
        <w:spacing w:after="0"/>
        <w:jc w:val="both"/>
        <w:rPr>
          <w:rFonts w:ascii="Arial" w:hAnsi="Arial" w:cs="Arial"/>
          <w:sz w:val="24"/>
          <w:szCs w:val="24"/>
        </w:rPr>
      </w:pPr>
      <w:r>
        <w:rPr>
          <w:rFonts w:ascii="Arial" w:hAnsi="Arial" w:cs="Arial"/>
          <w:sz w:val="24"/>
          <w:szCs w:val="24"/>
        </w:rPr>
        <w:t xml:space="preserve">A </w:t>
      </w:r>
      <w:r w:rsidRPr="00EF17EE">
        <w:rPr>
          <w:rFonts w:ascii="Arial" w:hAnsi="Arial" w:cs="Arial"/>
          <w:sz w:val="24"/>
          <w:szCs w:val="24"/>
        </w:rPr>
        <w:t>seguito della recente </w:t>
      </w:r>
      <w:r w:rsidRPr="00EF17EE">
        <w:rPr>
          <w:rFonts w:ascii="Arial" w:hAnsi="Arial" w:cs="Arial"/>
          <w:b/>
          <w:bCs/>
          <w:sz w:val="24"/>
          <w:szCs w:val="24"/>
        </w:rPr>
        <w:t>sentenza della Suprema Corte n.538 dell’8 gennaio 2025</w:t>
      </w:r>
      <w:r w:rsidRPr="00EF17EE">
        <w:rPr>
          <w:rFonts w:ascii="Arial" w:hAnsi="Arial" w:cs="Arial"/>
          <w:sz w:val="24"/>
          <w:szCs w:val="24"/>
        </w:rPr>
        <w:t xml:space="preserve">, </w:t>
      </w:r>
      <w:r w:rsidR="00F93FE0">
        <w:rPr>
          <w:rFonts w:ascii="Arial" w:hAnsi="Arial" w:cs="Arial"/>
          <w:sz w:val="24"/>
          <w:szCs w:val="24"/>
        </w:rPr>
        <w:t>viene richiamata all’attenzione</w:t>
      </w:r>
      <w:r>
        <w:rPr>
          <w:rFonts w:ascii="Arial" w:hAnsi="Arial" w:cs="Arial"/>
          <w:sz w:val="24"/>
          <w:szCs w:val="24"/>
        </w:rPr>
        <w:t xml:space="preserve"> anche un'altra modalità </w:t>
      </w:r>
      <w:r w:rsidRPr="00EF17EE">
        <w:rPr>
          <w:rFonts w:ascii="Arial" w:hAnsi="Arial" w:cs="Arial"/>
          <w:sz w:val="24"/>
          <w:szCs w:val="24"/>
        </w:rPr>
        <w:t>attraverso la quale un soggetto può assumersi il ruolo di garante di fatto</w:t>
      </w:r>
      <w:r>
        <w:rPr>
          <w:rFonts w:ascii="Arial" w:hAnsi="Arial" w:cs="Arial"/>
          <w:sz w:val="24"/>
          <w:szCs w:val="24"/>
        </w:rPr>
        <w:t>:</w:t>
      </w:r>
      <w:r w:rsidRPr="00EF17EE">
        <w:rPr>
          <w:rFonts w:ascii="Arial" w:hAnsi="Arial" w:cs="Arial"/>
          <w:sz w:val="24"/>
          <w:szCs w:val="24"/>
        </w:rPr>
        <w:t xml:space="preserve"> la posizione di garanzia può sorgere anche per </w:t>
      </w:r>
      <w:r w:rsidRPr="00EF17EE">
        <w:rPr>
          <w:rFonts w:ascii="Arial" w:hAnsi="Arial" w:cs="Arial"/>
          <w:b/>
          <w:bCs/>
          <w:sz w:val="24"/>
          <w:szCs w:val="24"/>
        </w:rPr>
        <w:t>“investitura dal basso”</w:t>
      </w:r>
      <w:r w:rsidR="006377D4">
        <w:rPr>
          <w:rFonts w:ascii="Arial" w:hAnsi="Arial" w:cs="Arial"/>
          <w:sz w:val="24"/>
          <w:szCs w:val="24"/>
        </w:rPr>
        <w:t>.</w:t>
      </w:r>
    </w:p>
    <w:p w:rsidR="00EF17EE" w:rsidRDefault="00C0223F" w:rsidP="002F2BAF">
      <w:pPr>
        <w:spacing w:after="0"/>
        <w:jc w:val="both"/>
        <w:rPr>
          <w:rFonts w:ascii="Arial" w:hAnsi="Arial" w:cs="Arial"/>
          <w:sz w:val="24"/>
          <w:szCs w:val="24"/>
        </w:rPr>
      </w:pPr>
      <w:r>
        <w:rPr>
          <w:rFonts w:ascii="Arial" w:hAnsi="Arial" w:cs="Arial"/>
          <w:sz w:val="24"/>
          <w:szCs w:val="24"/>
        </w:rPr>
        <w:t xml:space="preserve">Questo concetto si applica quando, in base a prassi, accordi </w:t>
      </w:r>
      <w:r w:rsidR="002E4C8D">
        <w:rPr>
          <w:rFonts w:ascii="Arial" w:hAnsi="Arial" w:cs="Arial"/>
          <w:sz w:val="24"/>
          <w:szCs w:val="24"/>
        </w:rPr>
        <w:t xml:space="preserve">verbali </w:t>
      </w:r>
      <w:r>
        <w:rPr>
          <w:rFonts w:ascii="Arial" w:hAnsi="Arial" w:cs="Arial"/>
          <w:sz w:val="24"/>
          <w:szCs w:val="24"/>
        </w:rPr>
        <w:t>non formalizzati e così via</w:t>
      </w:r>
      <w:r w:rsidR="00AD0363">
        <w:rPr>
          <w:rFonts w:ascii="Arial" w:hAnsi="Arial" w:cs="Arial"/>
          <w:sz w:val="24"/>
          <w:szCs w:val="24"/>
        </w:rPr>
        <w:t>,</w:t>
      </w:r>
      <w:r w:rsidR="002F2BAF">
        <w:rPr>
          <w:rFonts w:ascii="Arial" w:hAnsi="Arial" w:cs="Arial"/>
          <w:sz w:val="24"/>
          <w:szCs w:val="24"/>
        </w:rPr>
        <w:t xml:space="preserve">un </w:t>
      </w:r>
      <w:r w:rsidR="00557B5F">
        <w:rPr>
          <w:rFonts w:ascii="Arial" w:hAnsi="Arial" w:cs="Arial"/>
          <w:sz w:val="24"/>
          <w:szCs w:val="24"/>
        </w:rPr>
        <w:t>soggetto</w:t>
      </w:r>
      <w:r w:rsidR="002F2BAF">
        <w:rPr>
          <w:rFonts w:ascii="Arial" w:hAnsi="Arial" w:cs="Arial"/>
          <w:sz w:val="24"/>
          <w:szCs w:val="24"/>
        </w:rPr>
        <w:t xml:space="preserve"> assume un ruolo organizzativo o di vigilanza</w:t>
      </w:r>
      <w:r w:rsidR="004D46D9">
        <w:rPr>
          <w:rFonts w:ascii="Arial" w:hAnsi="Arial" w:cs="Arial"/>
          <w:sz w:val="24"/>
          <w:szCs w:val="24"/>
        </w:rPr>
        <w:t>/controllo</w:t>
      </w:r>
      <w:r w:rsidR="002F2BAF">
        <w:rPr>
          <w:rFonts w:ascii="Arial" w:hAnsi="Arial" w:cs="Arial"/>
          <w:sz w:val="24"/>
          <w:szCs w:val="24"/>
        </w:rPr>
        <w:t xml:space="preserve"> su iniziativa dei colleghi</w:t>
      </w:r>
      <w:r w:rsidR="00557B5F">
        <w:rPr>
          <w:rFonts w:ascii="Arial" w:hAnsi="Arial" w:cs="Arial"/>
          <w:sz w:val="24"/>
          <w:szCs w:val="24"/>
        </w:rPr>
        <w:t>/di altri lavoratori</w:t>
      </w:r>
      <w:r w:rsidR="00F0248B">
        <w:rPr>
          <w:rFonts w:ascii="Arial" w:hAnsi="Arial" w:cs="Arial"/>
          <w:sz w:val="24"/>
          <w:szCs w:val="24"/>
        </w:rPr>
        <w:t>,</w:t>
      </w:r>
      <w:r w:rsidR="004D46D9">
        <w:rPr>
          <w:rFonts w:ascii="Arial" w:hAnsi="Arial" w:cs="Arial"/>
          <w:sz w:val="24"/>
          <w:szCs w:val="24"/>
        </w:rPr>
        <w:t xml:space="preserve"> ad esempio</w:t>
      </w:r>
      <w:r w:rsidR="00F0248B">
        <w:rPr>
          <w:rFonts w:ascii="Arial" w:hAnsi="Arial" w:cs="Arial"/>
          <w:sz w:val="24"/>
          <w:szCs w:val="24"/>
        </w:rPr>
        <w:t xml:space="preserve"> per decidere</w:t>
      </w:r>
      <w:r w:rsidR="004D46D9">
        <w:rPr>
          <w:rFonts w:ascii="Arial" w:hAnsi="Arial" w:cs="Arial"/>
          <w:sz w:val="24"/>
          <w:szCs w:val="24"/>
        </w:rPr>
        <w:t xml:space="preserve"> le turnazioni o la distribuzione di compiti</w:t>
      </w:r>
      <w:r w:rsidR="00897B95">
        <w:rPr>
          <w:rFonts w:ascii="Arial" w:hAnsi="Arial" w:cs="Arial"/>
          <w:sz w:val="24"/>
          <w:szCs w:val="24"/>
        </w:rPr>
        <w:t>.</w:t>
      </w:r>
      <w:r w:rsidR="002F2BAF">
        <w:rPr>
          <w:rFonts w:ascii="Arial" w:hAnsi="Arial" w:cs="Arial"/>
          <w:sz w:val="24"/>
          <w:szCs w:val="24"/>
        </w:rPr>
        <w:t xml:space="preserve">Si crea quindi una situazione di fatto in cui </w:t>
      </w:r>
      <w:r>
        <w:rPr>
          <w:rFonts w:ascii="Arial" w:hAnsi="Arial" w:cs="Arial"/>
          <w:sz w:val="24"/>
          <w:szCs w:val="24"/>
        </w:rPr>
        <w:t>i lavoratori</w:t>
      </w:r>
      <w:r w:rsidR="002F2BAF">
        <w:rPr>
          <w:rFonts w:ascii="Arial" w:hAnsi="Arial" w:cs="Arial"/>
          <w:sz w:val="24"/>
          <w:szCs w:val="24"/>
        </w:rPr>
        <w:t>riconoscono</w:t>
      </w:r>
      <w:r w:rsidR="00D45333">
        <w:rPr>
          <w:rFonts w:ascii="Arial" w:hAnsi="Arial" w:cs="Arial"/>
          <w:sz w:val="24"/>
          <w:szCs w:val="24"/>
        </w:rPr>
        <w:t xml:space="preserve">tale soggetto </w:t>
      </w:r>
      <w:r w:rsidR="002F2BAF">
        <w:rPr>
          <w:rFonts w:ascii="Arial" w:hAnsi="Arial" w:cs="Arial"/>
          <w:sz w:val="24"/>
          <w:szCs w:val="24"/>
        </w:rPr>
        <w:t xml:space="preserve">come punto di riferimento e </w:t>
      </w:r>
      <w:r>
        <w:rPr>
          <w:rFonts w:ascii="Arial" w:hAnsi="Arial" w:cs="Arial"/>
          <w:sz w:val="24"/>
          <w:szCs w:val="24"/>
        </w:rPr>
        <w:t>fa</w:t>
      </w:r>
      <w:r w:rsidR="002F2BAF">
        <w:rPr>
          <w:rFonts w:ascii="Arial" w:hAnsi="Arial" w:cs="Arial"/>
          <w:sz w:val="24"/>
          <w:szCs w:val="24"/>
        </w:rPr>
        <w:t>nno</w:t>
      </w:r>
      <w:r>
        <w:rPr>
          <w:rFonts w:ascii="Arial" w:hAnsi="Arial" w:cs="Arial"/>
          <w:sz w:val="24"/>
          <w:szCs w:val="24"/>
        </w:rPr>
        <w:t xml:space="preserve"> affidamento sulla </w:t>
      </w:r>
      <w:r w:rsidR="00D45333">
        <w:rPr>
          <w:rFonts w:ascii="Arial" w:hAnsi="Arial" w:cs="Arial"/>
          <w:sz w:val="24"/>
          <w:szCs w:val="24"/>
        </w:rPr>
        <w:t>sua</w:t>
      </w:r>
      <w:r w:rsidR="00E8650D">
        <w:rPr>
          <w:rFonts w:ascii="Arial" w:hAnsi="Arial" w:cs="Arial"/>
          <w:sz w:val="24"/>
          <w:szCs w:val="24"/>
        </w:rPr>
        <w:t xml:space="preserve"> azioneorganizzativa, di controllo e/o </w:t>
      </w:r>
      <w:r>
        <w:rPr>
          <w:rFonts w:ascii="Arial" w:hAnsi="Arial" w:cs="Arial"/>
          <w:sz w:val="24"/>
          <w:szCs w:val="24"/>
        </w:rPr>
        <w:t>prote</w:t>
      </w:r>
      <w:r w:rsidR="00E8650D">
        <w:rPr>
          <w:rFonts w:ascii="Arial" w:hAnsi="Arial" w:cs="Arial"/>
          <w:sz w:val="24"/>
          <w:szCs w:val="24"/>
        </w:rPr>
        <w:t>ttiva</w:t>
      </w:r>
      <w:r w:rsidR="00D45333">
        <w:rPr>
          <w:rFonts w:ascii="Arial" w:hAnsi="Arial" w:cs="Arial"/>
          <w:sz w:val="24"/>
          <w:szCs w:val="24"/>
        </w:rPr>
        <w:t>,</w:t>
      </w:r>
      <w:r>
        <w:rPr>
          <w:rFonts w:ascii="Arial" w:hAnsi="Arial" w:cs="Arial"/>
          <w:sz w:val="24"/>
          <w:szCs w:val="24"/>
        </w:rPr>
        <w:t xml:space="preserve"> che v</w:t>
      </w:r>
      <w:r w:rsidR="00AB237F">
        <w:rPr>
          <w:rFonts w:ascii="Arial" w:hAnsi="Arial" w:cs="Arial"/>
          <w:sz w:val="24"/>
          <w:szCs w:val="24"/>
        </w:rPr>
        <w:t>iene</w:t>
      </w:r>
      <w:r>
        <w:rPr>
          <w:rFonts w:ascii="Arial" w:hAnsi="Arial" w:cs="Arial"/>
          <w:sz w:val="24"/>
          <w:szCs w:val="24"/>
        </w:rPr>
        <w:t xml:space="preserve"> loro garantita </w:t>
      </w:r>
      <w:r w:rsidR="002F2BAF">
        <w:rPr>
          <w:rFonts w:ascii="Arial" w:hAnsi="Arial" w:cs="Arial"/>
          <w:sz w:val="24"/>
          <w:szCs w:val="24"/>
        </w:rPr>
        <w:t xml:space="preserve">in base alle </w:t>
      </w:r>
      <w:r w:rsidR="00366A23">
        <w:rPr>
          <w:rFonts w:ascii="Arial" w:hAnsi="Arial" w:cs="Arial"/>
          <w:sz w:val="24"/>
          <w:szCs w:val="24"/>
        </w:rPr>
        <w:t xml:space="preserve">effettive </w:t>
      </w:r>
      <w:r w:rsidR="002F2BAF">
        <w:rPr>
          <w:rFonts w:ascii="Arial" w:hAnsi="Arial" w:cs="Arial"/>
          <w:sz w:val="24"/>
          <w:szCs w:val="24"/>
        </w:rPr>
        <w:t>abitudini</w:t>
      </w:r>
      <w:r w:rsidR="00366A23">
        <w:rPr>
          <w:rFonts w:ascii="Arial" w:hAnsi="Arial" w:cs="Arial"/>
          <w:sz w:val="24"/>
          <w:szCs w:val="24"/>
        </w:rPr>
        <w:t>, agli accordi informali intercorsi</w:t>
      </w:r>
      <w:r w:rsidR="002F2BAF">
        <w:rPr>
          <w:rFonts w:ascii="Arial" w:hAnsi="Arial" w:cs="Arial"/>
          <w:sz w:val="24"/>
          <w:szCs w:val="24"/>
        </w:rPr>
        <w:t xml:space="preserve"> o alla pratica quotidiana</w:t>
      </w:r>
      <w:r w:rsidR="00AB237F">
        <w:rPr>
          <w:rFonts w:ascii="Arial" w:hAnsi="Arial" w:cs="Arial"/>
          <w:sz w:val="24"/>
          <w:szCs w:val="24"/>
        </w:rPr>
        <w:t>.</w:t>
      </w:r>
    </w:p>
    <w:p w:rsidR="006A32A7" w:rsidRPr="009B7B41" w:rsidRDefault="008E0792" w:rsidP="002F2BAF">
      <w:pPr>
        <w:spacing w:after="0"/>
        <w:jc w:val="both"/>
        <w:rPr>
          <w:rFonts w:ascii="Arial" w:hAnsi="Arial" w:cs="Arial"/>
          <w:sz w:val="24"/>
          <w:szCs w:val="24"/>
        </w:rPr>
      </w:pPr>
      <w:r w:rsidRPr="009B7B41">
        <w:rPr>
          <w:rFonts w:ascii="Arial" w:hAnsi="Arial" w:cs="Arial"/>
          <w:sz w:val="24"/>
          <w:szCs w:val="24"/>
        </w:rPr>
        <w:t xml:space="preserve">Nel caso trattato dalla sentenza citata, riguardante l’investimento sui binari del treno di un  manutentore, la Cassazione ha </w:t>
      </w:r>
      <w:r w:rsidR="009F0373" w:rsidRPr="009B7B41">
        <w:rPr>
          <w:rFonts w:ascii="Arial" w:hAnsi="Arial" w:cs="Arial"/>
          <w:sz w:val="24"/>
          <w:szCs w:val="24"/>
        </w:rPr>
        <w:t xml:space="preserve">respinto il ricorso dell’imputato A.A., dirigente del movimento della stazione, confermando quanto </w:t>
      </w:r>
      <w:r w:rsidRPr="009B7B41">
        <w:rPr>
          <w:rFonts w:ascii="Arial" w:hAnsi="Arial" w:cs="Arial"/>
          <w:sz w:val="24"/>
          <w:szCs w:val="24"/>
        </w:rPr>
        <w:t xml:space="preserve">stabilito </w:t>
      </w:r>
      <w:r w:rsidR="009F0373" w:rsidRPr="009B7B41">
        <w:rPr>
          <w:rFonts w:ascii="Arial" w:hAnsi="Arial" w:cs="Arial"/>
          <w:sz w:val="24"/>
          <w:szCs w:val="24"/>
        </w:rPr>
        <w:t xml:space="preserve">dalla Corte di appello, cioè </w:t>
      </w:r>
      <w:r w:rsidRPr="009B7B41">
        <w:rPr>
          <w:rFonts w:ascii="Arial" w:hAnsi="Arial" w:cs="Arial"/>
          <w:sz w:val="24"/>
          <w:szCs w:val="24"/>
        </w:rPr>
        <w:t>che l’incidente doveva essere addebitato anche al comportamento omissivo colposo</w:t>
      </w:r>
      <w:r w:rsidR="009F0373" w:rsidRPr="009B7B41">
        <w:rPr>
          <w:rFonts w:ascii="Arial" w:hAnsi="Arial" w:cs="Arial"/>
          <w:sz w:val="24"/>
          <w:szCs w:val="24"/>
        </w:rPr>
        <w:t xml:space="preserve"> di A.A. in quanto</w:t>
      </w:r>
      <w:r w:rsidR="00367003" w:rsidRPr="009B7B41">
        <w:rPr>
          <w:rFonts w:ascii="Arial" w:hAnsi="Arial" w:cs="Arial"/>
          <w:sz w:val="24"/>
          <w:szCs w:val="24"/>
        </w:rPr>
        <w:t xml:space="preserve">, pur non avendo un obbligo formale in tal senso, avrebbe dovuto </w:t>
      </w:r>
      <w:r w:rsidRPr="009B7B41">
        <w:rPr>
          <w:rFonts w:ascii="Arial" w:hAnsi="Arial" w:cs="Arial"/>
          <w:sz w:val="24"/>
          <w:szCs w:val="24"/>
        </w:rPr>
        <w:t xml:space="preserve"> comunica</w:t>
      </w:r>
      <w:r w:rsidR="00367003" w:rsidRPr="009B7B41">
        <w:rPr>
          <w:rFonts w:ascii="Arial" w:hAnsi="Arial" w:cs="Arial"/>
          <w:sz w:val="24"/>
          <w:szCs w:val="24"/>
        </w:rPr>
        <w:t>re</w:t>
      </w:r>
      <w:r w:rsidRPr="009B7B41">
        <w:rPr>
          <w:rFonts w:ascii="Arial" w:hAnsi="Arial" w:cs="Arial"/>
          <w:sz w:val="24"/>
          <w:szCs w:val="24"/>
        </w:rPr>
        <w:t xml:space="preserve"> alla squadra stessa il sopraggiungere del treno</w:t>
      </w:r>
      <w:r w:rsidR="006A32A7" w:rsidRPr="009B7B41">
        <w:rPr>
          <w:rFonts w:ascii="Arial" w:hAnsi="Arial" w:cs="Arial"/>
          <w:sz w:val="24"/>
          <w:szCs w:val="24"/>
        </w:rPr>
        <w:t xml:space="preserve"> che ben poteva verificare in ogni momento dal pannello elettronico presente nella propria cabina</w:t>
      </w:r>
      <w:r w:rsidR="00367003" w:rsidRPr="009B7B41">
        <w:rPr>
          <w:rFonts w:ascii="Arial" w:hAnsi="Arial" w:cs="Arial"/>
          <w:sz w:val="24"/>
          <w:szCs w:val="24"/>
        </w:rPr>
        <w:t xml:space="preserve">. </w:t>
      </w:r>
    </w:p>
    <w:p w:rsidR="006A32A7" w:rsidRPr="009B7B41" w:rsidRDefault="008E0792" w:rsidP="002F2BAF">
      <w:pPr>
        <w:spacing w:after="0"/>
        <w:jc w:val="both"/>
        <w:rPr>
          <w:rFonts w:ascii="Arial" w:hAnsi="Arial" w:cs="Arial"/>
          <w:sz w:val="24"/>
          <w:szCs w:val="24"/>
        </w:rPr>
      </w:pPr>
      <w:r w:rsidRPr="009B7B41">
        <w:rPr>
          <w:rFonts w:ascii="Arial" w:hAnsi="Arial" w:cs="Arial"/>
          <w:sz w:val="24"/>
          <w:szCs w:val="24"/>
        </w:rPr>
        <w:t xml:space="preserve">L’elemento decisivo nella vicenda è stato la prova di un effettivo accordo tra A.A. e la squadra di manutentori, </w:t>
      </w:r>
      <w:r w:rsidR="006A32A7" w:rsidRPr="009B7B41">
        <w:rPr>
          <w:rFonts w:ascii="Arial" w:hAnsi="Arial" w:cs="Arial"/>
          <w:sz w:val="24"/>
          <w:szCs w:val="24"/>
        </w:rPr>
        <w:t>ricavata dalle testimonianze:"…</w:t>
      </w:r>
      <w:r w:rsidR="006A32A7" w:rsidRPr="009B7B41">
        <w:rPr>
          <w:rFonts w:ascii="Arial" w:hAnsi="Arial" w:cs="Arial"/>
          <w:i/>
          <w:iCs/>
          <w:sz w:val="24"/>
          <w:szCs w:val="24"/>
        </w:rPr>
        <w:t xml:space="preserve">gliel'avevamo chiesto (a A.A., n.d.r.), </w:t>
      </w:r>
      <w:r w:rsidR="003557B6" w:rsidRPr="009B7B41">
        <w:rPr>
          <w:rFonts w:ascii="Arial" w:hAnsi="Arial" w:cs="Arial"/>
          <w:i/>
          <w:iCs/>
          <w:sz w:val="24"/>
          <w:szCs w:val="24"/>
        </w:rPr>
        <w:t>…</w:t>
      </w:r>
      <w:r w:rsidR="006A32A7" w:rsidRPr="009B7B41">
        <w:rPr>
          <w:rFonts w:ascii="Arial" w:hAnsi="Arial" w:cs="Arial"/>
          <w:i/>
          <w:iCs/>
          <w:sz w:val="24"/>
          <w:szCs w:val="24"/>
        </w:rPr>
        <w:t xml:space="preserve"> di informarci dei treni che sopraggiungevano..., visto che in stazione è la persona che fa transitare i treni... Ci eravamo messi d'accordo con il dirigente che doveva parlarci dei treni... nel senso dirci i treni che sarebbero transitati in quel luogo</w:t>
      </w:r>
      <w:r w:rsidR="006A32A7" w:rsidRPr="009B7B41">
        <w:rPr>
          <w:rFonts w:ascii="Arial" w:hAnsi="Arial" w:cs="Arial"/>
          <w:sz w:val="24"/>
          <w:szCs w:val="24"/>
        </w:rPr>
        <w:t>".</w:t>
      </w:r>
    </w:p>
    <w:p w:rsidR="006A32A7" w:rsidRPr="009B7B41" w:rsidRDefault="006A32A7" w:rsidP="006A32A7">
      <w:pPr>
        <w:spacing w:after="0"/>
        <w:jc w:val="both"/>
        <w:rPr>
          <w:rFonts w:ascii="Arial" w:hAnsi="Arial" w:cs="Arial"/>
          <w:sz w:val="24"/>
          <w:szCs w:val="24"/>
        </w:rPr>
      </w:pPr>
      <w:r w:rsidRPr="009B7B41">
        <w:rPr>
          <w:rFonts w:ascii="Arial" w:hAnsi="Arial" w:cs="Arial"/>
          <w:sz w:val="24"/>
          <w:szCs w:val="24"/>
        </w:rPr>
        <w:t xml:space="preserve">In forza di queste parole, </w:t>
      </w:r>
      <w:r w:rsidR="009F0373" w:rsidRPr="009B7B41">
        <w:rPr>
          <w:rFonts w:ascii="Arial" w:hAnsi="Arial" w:cs="Arial"/>
          <w:sz w:val="24"/>
          <w:szCs w:val="24"/>
        </w:rPr>
        <w:t>la decisione di merito dei giudici ha</w:t>
      </w:r>
      <w:r w:rsidR="00367003" w:rsidRPr="009B7B41">
        <w:rPr>
          <w:rFonts w:ascii="Arial" w:hAnsi="Arial" w:cs="Arial"/>
          <w:sz w:val="24"/>
          <w:szCs w:val="24"/>
        </w:rPr>
        <w:t xml:space="preserve"> osservato </w:t>
      </w:r>
      <w:r w:rsidRPr="009B7B41">
        <w:rPr>
          <w:rFonts w:ascii="Arial" w:hAnsi="Arial" w:cs="Arial"/>
          <w:sz w:val="24"/>
          <w:szCs w:val="24"/>
        </w:rPr>
        <w:t xml:space="preserve">che tale "protezione" del dirigente del movimento </w:t>
      </w:r>
      <w:r w:rsidR="0043253F">
        <w:rPr>
          <w:rFonts w:ascii="Arial" w:hAnsi="Arial" w:cs="Arial"/>
          <w:sz w:val="24"/>
          <w:szCs w:val="24"/>
        </w:rPr>
        <w:t xml:space="preserve">della stazione </w:t>
      </w:r>
      <w:r w:rsidRPr="009B7B41">
        <w:rPr>
          <w:rFonts w:ascii="Arial" w:hAnsi="Arial" w:cs="Arial"/>
          <w:sz w:val="24"/>
          <w:szCs w:val="24"/>
        </w:rPr>
        <w:t>sulla squadra operativa</w:t>
      </w:r>
      <w:r w:rsidR="0043253F">
        <w:rPr>
          <w:rFonts w:ascii="Arial" w:hAnsi="Arial" w:cs="Arial"/>
          <w:sz w:val="24"/>
          <w:szCs w:val="24"/>
        </w:rPr>
        <w:t>,</w:t>
      </w:r>
      <w:r w:rsidRPr="009B7B41">
        <w:rPr>
          <w:rFonts w:ascii="Arial" w:hAnsi="Arial" w:cs="Arial"/>
          <w:sz w:val="24"/>
          <w:szCs w:val="24"/>
        </w:rPr>
        <w:t xml:space="preserve"> non era regolata da norma</w:t>
      </w:r>
      <w:r w:rsidR="009F0373" w:rsidRPr="009B7B41">
        <w:rPr>
          <w:rFonts w:ascii="Arial" w:hAnsi="Arial" w:cs="Arial"/>
          <w:sz w:val="24"/>
          <w:szCs w:val="24"/>
        </w:rPr>
        <w:t>,</w:t>
      </w:r>
      <w:r w:rsidRPr="009B7B41">
        <w:rPr>
          <w:rFonts w:ascii="Arial" w:hAnsi="Arial" w:cs="Arial"/>
          <w:sz w:val="24"/>
          <w:szCs w:val="24"/>
        </w:rPr>
        <w:t xml:space="preserve"> ma oggetto di una prassi, tale da far sorgere in A.A. una posizione di garanzia di fatto, inassenza di un analogo obbligo per fonte normativa.</w:t>
      </w:r>
    </w:p>
    <w:p w:rsidR="006A32A7" w:rsidRPr="009B7B41" w:rsidRDefault="006A32A7" w:rsidP="006A32A7">
      <w:pPr>
        <w:spacing w:after="0"/>
        <w:jc w:val="both"/>
        <w:rPr>
          <w:rFonts w:ascii="Arial" w:hAnsi="Arial" w:cs="Arial"/>
          <w:sz w:val="24"/>
          <w:szCs w:val="24"/>
        </w:rPr>
      </w:pPr>
    </w:p>
    <w:p w:rsidR="005E6081" w:rsidRPr="009B7B41" w:rsidRDefault="005E6081" w:rsidP="00557B5F">
      <w:pPr>
        <w:spacing w:after="0"/>
        <w:jc w:val="both"/>
        <w:rPr>
          <w:rFonts w:ascii="Arial" w:hAnsi="Arial" w:cs="Arial"/>
          <w:b/>
          <w:bCs/>
          <w:sz w:val="24"/>
          <w:szCs w:val="24"/>
        </w:rPr>
      </w:pPr>
      <w:r w:rsidRPr="009B7B41">
        <w:rPr>
          <w:rFonts w:ascii="Arial" w:hAnsi="Arial" w:cs="Arial"/>
          <w:b/>
          <w:bCs/>
          <w:sz w:val="24"/>
          <w:szCs w:val="24"/>
        </w:rPr>
        <w:t>Conclusioni</w:t>
      </w:r>
    </w:p>
    <w:p w:rsidR="002E4C8D" w:rsidRPr="009B7B41" w:rsidRDefault="002E4C8D" w:rsidP="00557B5F">
      <w:pPr>
        <w:spacing w:after="0"/>
        <w:jc w:val="both"/>
        <w:rPr>
          <w:rFonts w:ascii="Arial" w:hAnsi="Arial" w:cs="Arial"/>
          <w:sz w:val="24"/>
          <w:szCs w:val="24"/>
        </w:rPr>
      </w:pPr>
      <w:r w:rsidRPr="009B7B41">
        <w:rPr>
          <w:rFonts w:ascii="Arial" w:hAnsi="Arial" w:cs="Arial"/>
          <w:sz w:val="24"/>
          <w:szCs w:val="24"/>
        </w:rPr>
        <w:t xml:space="preserve">Le conseguenze dell’esistenza di ruoli di fatto, assunti di propria iniziativa o </w:t>
      </w:r>
      <w:r w:rsidR="0025097E" w:rsidRPr="009B7B41">
        <w:rPr>
          <w:rFonts w:ascii="Arial" w:hAnsi="Arial" w:cs="Arial"/>
          <w:sz w:val="24"/>
          <w:szCs w:val="24"/>
        </w:rPr>
        <w:t xml:space="preserve">assunti </w:t>
      </w:r>
      <w:r w:rsidRPr="009B7B41">
        <w:rPr>
          <w:rFonts w:ascii="Arial" w:hAnsi="Arial" w:cs="Arial"/>
          <w:sz w:val="24"/>
          <w:szCs w:val="24"/>
        </w:rPr>
        <w:t>per riconoscimento “dal basso” sono essenzialmente due:</w:t>
      </w:r>
    </w:p>
    <w:p w:rsidR="002E4C8D" w:rsidRPr="009B7B41" w:rsidRDefault="002E4C8D" w:rsidP="002E4C8D">
      <w:pPr>
        <w:pStyle w:val="Paragrafoelenco"/>
        <w:numPr>
          <w:ilvl w:val="0"/>
          <w:numId w:val="5"/>
        </w:numPr>
        <w:jc w:val="both"/>
        <w:rPr>
          <w:rFonts w:ascii="Arial" w:hAnsi="Arial" w:cs="Arial"/>
          <w:sz w:val="24"/>
          <w:szCs w:val="24"/>
        </w:rPr>
      </w:pPr>
      <w:r w:rsidRPr="009B7B41">
        <w:rPr>
          <w:rFonts w:ascii="Arial" w:hAnsi="Arial" w:cs="Arial"/>
          <w:sz w:val="24"/>
          <w:szCs w:val="24"/>
        </w:rPr>
        <w:t>il garante di fatto potrebbe non essere consapevole di questa sua responsabilità, non essere stato formato per il ruolo esercitato in concreto e quindi non possedere gli strumenti adeguatiper garantire il corretto adempiment</w:t>
      </w:r>
      <w:r w:rsidR="00E36938" w:rsidRPr="009B7B41">
        <w:rPr>
          <w:rFonts w:ascii="Arial" w:hAnsi="Arial" w:cs="Arial"/>
          <w:sz w:val="24"/>
          <w:szCs w:val="24"/>
        </w:rPr>
        <w:t>o dei conseguenti obblighi</w:t>
      </w:r>
      <w:r w:rsidRPr="009B7B41">
        <w:rPr>
          <w:rFonts w:ascii="Arial" w:hAnsi="Arial" w:cs="Arial"/>
          <w:sz w:val="24"/>
          <w:szCs w:val="24"/>
        </w:rPr>
        <w:t xml:space="preserve"> ai fini della tutela prevenzionistica</w:t>
      </w:r>
      <w:r w:rsidR="00A21675" w:rsidRPr="009B7B41">
        <w:rPr>
          <w:rFonts w:ascii="Arial" w:hAnsi="Arial" w:cs="Arial"/>
          <w:sz w:val="24"/>
          <w:szCs w:val="24"/>
        </w:rPr>
        <w:t xml:space="preserve">; </w:t>
      </w:r>
    </w:p>
    <w:p w:rsidR="002E4C8D" w:rsidRPr="009B7B41" w:rsidRDefault="002E4C8D" w:rsidP="002E4C8D">
      <w:pPr>
        <w:pStyle w:val="Paragrafoelenco"/>
        <w:numPr>
          <w:ilvl w:val="0"/>
          <w:numId w:val="5"/>
        </w:numPr>
        <w:jc w:val="both"/>
        <w:rPr>
          <w:rFonts w:ascii="Arial" w:hAnsi="Arial" w:cs="Arial"/>
          <w:sz w:val="24"/>
          <w:szCs w:val="24"/>
        </w:rPr>
      </w:pPr>
      <w:r w:rsidRPr="009B7B41">
        <w:rPr>
          <w:rFonts w:ascii="Arial" w:hAnsi="Arial" w:cs="Arial"/>
          <w:sz w:val="24"/>
          <w:szCs w:val="24"/>
        </w:rPr>
        <w:t>nell’evento dannoso si avrà una duplicazione di responsabilità, la prima a carico del garante in ragione dell’incarico formalmente ricevuto, la seconda a carico del garante di fatto, sulla base dei compiti effettivamente svolti.</w:t>
      </w:r>
    </w:p>
    <w:p w:rsidR="008D5CA0" w:rsidRPr="009B7B41" w:rsidRDefault="00A21675" w:rsidP="00A21675">
      <w:pPr>
        <w:spacing w:after="0"/>
        <w:jc w:val="both"/>
        <w:rPr>
          <w:rFonts w:ascii="Arial" w:hAnsi="Arial" w:cs="Arial"/>
          <w:sz w:val="24"/>
          <w:szCs w:val="24"/>
        </w:rPr>
      </w:pPr>
      <w:r w:rsidRPr="009B7B41">
        <w:rPr>
          <w:rFonts w:ascii="Arial" w:hAnsi="Arial" w:cs="Arial"/>
          <w:sz w:val="24"/>
          <w:szCs w:val="24"/>
        </w:rPr>
        <w:t xml:space="preserve">Per evitare quanto sopra,emerge la necessità di </w:t>
      </w:r>
      <w:r w:rsidRPr="009B7B41">
        <w:rPr>
          <w:rFonts w:ascii="Arial" w:hAnsi="Arial" w:cs="Arial"/>
          <w:b/>
          <w:bCs/>
          <w:sz w:val="24"/>
          <w:szCs w:val="24"/>
        </w:rPr>
        <w:t>strutturare in modo puntuale l’organizzazione della sicurezza e di formare tutti i lavoratori sul principiodi effettività</w:t>
      </w:r>
      <w:r w:rsidRPr="009B7B41">
        <w:rPr>
          <w:rFonts w:ascii="Arial" w:hAnsi="Arial" w:cs="Arial"/>
          <w:sz w:val="24"/>
          <w:szCs w:val="24"/>
        </w:rPr>
        <w:t xml:space="preserve"> in modo che essi</w:t>
      </w:r>
      <w:r w:rsidR="008D5CA0" w:rsidRPr="009B7B41">
        <w:rPr>
          <w:rFonts w:ascii="Arial" w:hAnsi="Arial" w:cs="Arial"/>
          <w:sz w:val="24"/>
          <w:szCs w:val="24"/>
        </w:rPr>
        <w:t>:</w:t>
      </w:r>
    </w:p>
    <w:p w:rsidR="00A21675" w:rsidRPr="009B7B41" w:rsidRDefault="00A21675" w:rsidP="005D61D3">
      <w:pPr>
        <w:pStyle w:val="Nessunaspaziatura"/>
        <w:numPr>
          <w:ilvl w:val="0"/>
          <w:numId w:val="5"/>
        </w:numPr>
      </w:pPr>
      <w:r w:rsidRPr="009B7B41">
        <w:t>prestino attenzione a non superare i limiti delle proprie mansioni e compiti ed essere consapevoli delle conseguenze che derivano dall’esercizio di fatto delle posizioni di garanzia, senza averne titolo</w:t>
      </w:r>
      <w:r w:rsidR="0025545C">
        <w:t>;</w:t>
      </w:r>
    </w:p>
    <w:p w:rsidR="008D5CA0" w:rsidRDefault="008D5CA0" w:rsidP="005D61D3">
      <w:pPr>
        <w:pStyle w:val="Nessunaspaziatura"/>
        <w:numPr>
          <w:ilvl w:val="0"/>
          <w:numId w:val="12"/>
        </w:numPr>
      </w:pPr>
      <w:r w:rsidRPr="009B7B41">
        <w:t xml:space="preserve">siano in condizioni di </w:t>
      </w:r>
      <w:r w:rsidR="00B77AA1" w:rsidRPr="009B7B41">
        <w:t xml:space="preserve">riconoscere e </w:t>
      </w:r>
      <w:r w:rsidRPr="009B7B41">
        <w:t xml:space="preserve">segnalare </w:t>
      </w:r>
      <w:r w:rsidR="0025545C" w:rsidRPr="009B7B41">
        <w:t>le situazioni che si creano di fatto</w:t>
      </w:r>
      <w:r w:rsidRPr="009B7B41">
        <w:t xml:space="preserve">al datore di lavoro, affinché provveda a integrare l’organigramma della sicurezza con investitura formale </w:t>
      </w:r>
      <w:r w:rsidR="0025545C">
        <w:t>d</w:t>
      </w:r>
      <w:r w:rsidRPr="009B7B41">
        <w:t>ove mancante o dove occorre e a fornire la dovuta formazione.</w:t>
      </w:r>
    </w:p>
    <w:p w:rsidR="00C0223F" w:rsidRPr="00C0223F" w:rsidRDefault="00C0223F" w:rsidP="00C0223F">
      <w:pPr>
        <w:jc w:val="both"/>
        <w:rPr>
          <w:rFonts w:ascii="Arial" w:hAnsi="Arial" w:cs="Arial"/>
          <w:b/>
          <w:bCs/>
          <w:sz w:val="24"/>
          <w:szCs w:val="24"/>
        </w:rPr>
      </w:pPr>
    </w:p>
    <w:p w:rsidR="00EC72B0" w:rsidRPr="00EC72B0" w:rsidRDefault="005D61D3" w:rsidP="00964A3A">
      <w:pPr>
        <w:jc w:val="both"/>
        <w:rPr>
          <w:rFonts w:ascii="Arial" w:hAnsi="Arial" w:cs="Arial"/>
          <w:b/>
          <w:bCs/>
          <w:sz w:val="24"/>
          <w:szCs w:val="24"/>
        </w:rPr>
      </w:pPr>
      <w:r>
        <w:rPr>
          <w:rFonts w:ascii="Arial" w:hAnsi="Arial" w:cs="Arial"/>
          <w:b/>
          <w:bCs/>
          <w:sz w:val="24"/>
          <w:szCs w:val="24"/>
        </w:rPr>
        <w:t>3. S</w:t>
      </w:r>
      <w:r w:rsidRPr="00EC72B0">
        <w:rPr>
          <w:rFonts w:ascii="Arial" w:hAnsi="Arial" w:cs="Arial"/>
          <w:b/>
          <w:bCs/>
          <w:sz w:val="24"/>
          <w:szCs w:val="24"/>
        </w:rPr>
        <w:t xml:space="preserve">uggerimenti operativi per l’individuazione dei dirigenti e dei preposti nella scuola </w:t>
      </w:r>
    </w:p>
    <w:p w:rsidR="00964A3A" w:rsidRDefault="002D7267" w:rsidP="006A5FDA">
      <w:pPr>
        <w:spacing w:after="0"/>
        <w:jc w:val="both"/>
        <w:rPr>
          <w:rFonts w:ascii="Arial" w:hAnsi="Arial" w:cs="Arial"/>
          <w:b/>
          <w:bCs/>
          <w:sz w:val="24"/>
          <w:szCs w:val="24"/>
        </w:rPr>
      </w:pPr>
      <w:r>
        <w:rPr>
          <w:rFonts w:ascii="Arial" w:hAnsi="Arial" w:cs="Arial"/>
          <w:sz w:val="24"/>
          <w:szCs w:val="24"/>
        </w:rPr>
        <w:t xml:space="preserve">Nel mondo della scuola possono essere utili </w:t>
      </w:r>
      <w:r w:rsidR="00964A3A" w:rsidRPr="00964A3A">
        <w:rPr>
          <w:rFonts w:ascii="Arial" w:hAnsi="Arial" w:cs="Arial"/>
          <w:sz w:val="24"/>
          <w:szCs w:val="24"/>
        </w:rPr>
        <w:t xml:space="preserve">i seguenti </w:t>
      </w:r>
      <w:r w:rsidR="00964A3A" w:rsidRPr="00964A3A">
        <w:rPr>
          <w:rFonts w:ascii="Arial" w:hAnsi="Arial" w:cs="Arial"/>
          <w:b/>
          <w:bCs/>
          <w:sz w:val="24"/>
          <w:szCs w:val="24"/>
        </w:rPr>
        <w:t>suggerimenti operativi per l’individuazione dei dirigenti e dei preposti</w:t>
      </w:r>
      <w:r>
        <w:rPr>
          <w:rFonts w:ascii="Arial" w:hAnsi="Arial" w:cs="Arial"/>
          <w:b/>
          <w:bCs/>
          <w:sz w:val="24"/>
          <w:szCs w:val="24"/>
        </w:rPr>
        <w:t>:</w:t>
      </w:r>
    </w:p>
    <w:p w:rsidR="006A5FDA" w:rsidRPr="00964A3A" w:rsidRDefault="006A5FDA" w:rsidP="006A5FDA">
      <w:pPr>
        <w:spacing w:after="0"/>
        <w:jc w:val="both"/>
        <w:rPr>
          <w:rFonts w:ascii="Arial" w:hAnsi="Arial" w:cs="Arial"/>
          <w:sz w:val="24"/>
          <w:szCs w:val="24"/>
        </w:rPr>
      </w:pPr>
    </w:p>
    <w:p w:rsidR="00964A3A" w:rsidRPr="00964A3A" w:rsidRDefault="00964A3A" w:rsidP="00964A3A">
      <w:pPr>
        <w:jc w:val="both"/>
        <w:rPr>
          <w:rFonts w:ascii="Arial" w:hAnsi="Arial" w:cs="Arial"/>
          <w:sz w:val="24"/>
          <w:szCs w:val="24"/>
        </w:rPr>
      </w:pPr>
      <w:r w:rsidRPr="00964A3A">
        <w:rPr>
          <w:rFonts w:ascii="Arial" w:hAnsi="Arial" w:cs="Arial"/>
          <w:sz w:val="24"/>
          <w:szCs w:val="24"/>
        </w:rPr>
        <w:t xml:space="preserve">1) i soggetti con particolari funzioni: Direttore dei Servizi Generali e Amministrativi (DSGA) collaboratori, responsabili di plesso ecc. sono individuabili quali dirigenti o preposti non in via generalizzata, ma </w:t>
      </w:r>
      <w:r w:rsidRPr="00964A3A">
        <w:rPr>
          <w:rFonts w:ascii="Arial" w:hAnsi="Arial" w:cs="Arial"/>
          <w:b/>
          <w:bCs/>
          <w:sz w:val="24"/>
          <w:szCs w:val="24"/>
        </w:rPr>
        <w:t xml:space="preserve">in base alle mansioni effettivamente svolte nella scuola (organizzative/di gestione del personale o di </w:t>
      </w:r>
      <w:r w:rsidR="002F2BAF">
        <w:rPr>
          <w:rFonts w:ascii="Arial" w:hAnsi="Arial" w:cs="Arial"/>
          <w:b/>
          <w:bCs/>
          <w:sz w:val="24"/>
          <w:szCs w:val="24"/>
        </w:rPr>
        <w:t xml:space="preserve">vigilanza e </w:t>
      </w:r>
      <w:r w:rsidRPr="00964A3A">
        <w:rPr>
          <w:rFonts w:ascii="Arial" w:hAnsi="Arial" w:cs="Arial"/>
          <w:b/>
          <w:bCs/>
          <w:sz w:val="24"/>
          <w:szCs w:val="24"/>
        </w:rPr>
        <w:t>controllo) e alle even</w:t>
      </w:r>
      <w:r w:rsidRPr="00964A3A">
        <w:rPr>
          <w:rFonts w:ascii="Arial" w:hAnsi="Arial" w:cs="Arial"/>
          <w:b/>
          <w:bCs/>
          <w:sz w:val="24"/>
          <w:szCs w:val="24"/>
        </w:rPr>
        <w:softHyphen/>
        <w:t>tuali deleghe ricevute</w:t>
      </w:r>
      <w:r w:rsidR="00A3141D">
        <w:rPr>
          <w:rFonts w:ascii="Arial" w:hAnsi="Arial" w:cs="Arial"/>
          <w:b/>
          <w:bCs/>
          <w:sz w:val="24"/>
          <w:szCs w:val="24"/>
        </w:rPr>
        <w:t>.</w:t>
      </w:r>
    </w:p>
    <w:p w:rsidR="00964A3A" w:rsidRPr="00964A3A" w:rsidRDefault="00964A3A" w:rsidP="006A5FDA">
      <w:pPr>
        <w:spacing w:after="0"/>
        <w:jc w:val="both"/>
        <w:rPr>
          <w:rFonts w:ascii="Arial" w:hAnsi="Arial" w:cs="Arial"/>
          <w:sz w:val="24"/>
          <w:szCs w:val="24"/>
        </w:rPr>
      </w:pPr>
      <w:r w:rsidRPr="00964A3A">
        <w:rPr>
          <w:rFonts w:ascii="Arial" w:hAnsi="Arial" w:cs="Arial"/>
          <w:sz w:val="24"/>
          <w:szCs w:val="24"/>
        </w:rPr>
        <w:t xml:space="preserve">2) </w:t>
      </w:r>
      <w:r w:rsidR="00A3141D">
        <w:rPr>
          <w:rFonts w:ascii="Arial" w:hAnsi="Arial" w:cs="Arial"/>
          <w:sz w:val="24"/>
          <w:szCs w:val="24"/>
        </w:rPr>
        <w:t>D</w:t>
      </w:r>
      <w:r w:rsidRPr="00964A3A">
        <w:rPr>
          <w:rFonts w:ascii="Arial" w:hAnsi="Arial" w:cs="Arial"/>
          <w:sz w:val="24"/>
          <w:szCs w:val="24"/>
        </w:rPr>
        <w:t xml:space="preserve">efinire in modo chiaro, nella direttiva al DSGA e nell’incarico ai collaboratori del dirigente scolastico o altri soggetti, oltre al dettaglio dei compiti assegnati relativi all’incarico stesso, anche le </w:t>
      </w:r>
      <w:r w:rsidRPr="00964A3A">
        <w:rPr>
          <w:rFonts w:ascii="Arial" w:hAnsi="Arial" w:cs="Arial"/>
          <w:b/>
          <w:bCs/>
          <w:sz w:val="24"/>
          <w:szCs w:val="24"/>
        </w:rPr>
        <w:t xml:space="preserve">attribuzioni di ruolo per la sicurezza </w:t>
      </w:r>
      <w:r w:rsidRPr="00964A3A">
        <w:rPr>
          <w:rFonts w:ascii="Arial" w:hAnsi="Arial" w:cs="Arial"/>
          <w:sz w:val="24"/>
          <w:szCs w:val="24"/>
        </w:rPr>
        <w:t>che l’incarico com</w:t>
      </w:r>
      <w:r w:rsidRPr="00964A3A">
        <w:rPr>
          <w:rFonts w:ascii="Arial" w:hAnsi="Arial" w:cs="Arial"/>
          <w:sz w:val="24"/>
          <w:szCs w:val="24"/>
        </w:rPr>
        <w:softHyphen/>
        <w:t xml:space="preserve">porta (se dirigenti o preposti, per quali categorie di lavoratori </w:t>
      </w:r>
      <w:r w:rsidR="006A5FDA">
        <w:rPr>
          <w:rFonts w:ascii="Arial" w:hAnsi="Arial" w:cs="Arial"/>
          <w:sz w:val="24"/>
          <w:szCs w:val="24"/>
        </w:rPr>
        <w:t xml:space="preserve">o studenti equiparati </w:t>
      </w:r>
      <w:r w:rsidRPr="00964A3A">
        <w:rPr>
          <w:rFonts w:ascii="Arial" w:hAnsi="Arial" w:cs="Arial"/>
          <w:sz w:val="24"/>
          <w:szCs w:val="24"/>
        </w:rPr>
        <w:t>e i compiti richiesti).</w:t>
      </w:r>
    </w:p>
    <w:p w:rsidR="00964A3A" w:rsidRPr="00964A3A" w:rsidRDefault="00964A3A" w:rsidP="006A5FDA">
      <w:pPr>
        <w:spacing w:after="0"/>
        <w:jc w:val="both"/>
        <w:rPr>
          <w:rFonts w:ascii="Arial" w:hAnsi="Arial" w:cs="Arial"/>
          <w:sz w:val="24"/>
          <w:szCs w:val="24"/>
        </w:rPr>
      </w:pPr>
      <w:r w:rsidRPr="00964A3A">
        <w:rPr>
          <w:rFonts w:ascii="Arial" w:hAnsi="Arial" w:cs="Arial"/>
          <w:sz w:val="24"/>
          <w:szCs w:val="24"/>
        </w:rPr>
        <w:t>Quando si nomina</w:t>
      </w:r>
      <w:r w:rsidR="005D61D3">
        <w:rPr>
          <w:rFonts w:ascii="Arial" w:hAnsi="Arial" w:cs="Arial"/>
          <w:sz w:val="24"/>
          <w:szCs w:val="24"/>
        </w:rPr>
        <w:t>,</w:t>
      </w:r>
      <w:r w:rsidRPr="00964A3A">
        <w:rPr>
          <w:rFonts w:ascii="Arial" w:hAnsi="Arial" w:cs="Arial"/>
          <w:sz w:val="24"/>
          <w:szCs w:val="24"/>
        </w:rPr>
        <w:t xml:space="preserve"> ad esempio</w:t>
      </w:r>
      <w:r w:rsidR="005D61D3">
        <w:rPr>
          <w:rFonts w:ascii="Arial" w:hAnsi="Arial" w:cs="Arial"/>
          <w:sz w:val="24"/>
          <w:szCs w:val="24"/>
        </w:rPr>
        <w:t>,</w:t>
      </w:r>
      <w:r w:rsidRPr="00964A3A">
        <w:rPr>
          <w:rFonts w:ascii="Arial" w:hAnsi="Arial" w:cs="Arial"/>
          <w:sz w:val="24"/>
          <w:szCs w:val="24"/>
        </w:rPr>
        <w:t xml:space="preserve"> un referente di plesso, la nomina dovrebbe essere accompagnata dall’esplicitazione dei compiti assegnati, e da eventuali deleghe, così da collocare correttamente il soggetto anche nell’organigramma della sicurezza. Ad esempio</w:t>
      </w:r>
      <w:r w:rsidR="005D61D3">
        <w:rPr>
          <w:rFonts w:ascii="Arial" w:hAnsi="Arial" w:cs="Arial"/>
          <w:sz w:val="24"/>
          <w:szCs w:val="24"/>
        </w:rPr>
        <w:t>,</w:t>
      </w:r>
      <w:r w:rsidRPr="00964A3A">
        <w:rPr>
          <w:rFonts w:ascii="Arial" w:hAnsi="Arial" w:cs="Arial"/>
          <w:sz w:val="24"/>
          <w:szCs w:val="24"/>
        </w:rPr>
        <w:t xml:space="preserve"> un docente responsabile di plesso può avere assegnati compiti organizzativi e di gestione del personale, e pertanto in tal caso è individuabile come “dirigente” per la sicurezza, mentre un altro può avere solo compiti di vigilanza e controllo e pertanto in tal caso può essere individuato come preposto.</w:t>
      </w:r>
    </w:p>
    <w:p w:rsidR="00964A3A" w:rsidRPr="00964A3A" w:rsidRDefault="00964A3A" w:rsidP="002D7267">
      <w:pPr>
        <w:spacing w:after="0"/>
        <w:jc w:val="both"/>
        <w:rPr>
          <w:rFonts w:ascii="Arial" w:hAnsi="Arial" w:cs="Arial"/>
          <w:sz w:val="24"/>
          <w:szCs w:val="24"/>
        </w:rPr>
      </w:pPr>
      <w:r w:rsidRPr="00964A3A">
        <w:rPr>
          <w:rFonts w:ascii="Arial" w:hAnsi="Arial" w:cs="Arial"/>
          <w:sz w:val="24"/>
          <w:szCs w:val="24"/>
        </w:rPr>
        <w:t>La funzione di controllo e sorveglianza dei lavoratori da parte del preposto, general</w:t>
      </w:r>
      <w:r w:rsidRPr="00964A3A">
        <w:rPr>
          <w:rFonts w:ascii="Arial" w:hAnsi="Arial" w:cs="Arial"/>
          <w:sz w:val="24"/>
          <w:szCs w:val="24"/>
        </w:rPr>
        <w:softHyphen/>
        <w:t>mente viene intesa con la circostanza che il preposto stesso possa essere fisicamente presente nel luogo di lavoro (nel caso della scuola nello stesso plesso) ove operano i suoi sottoposti, se non in modo ininterrotto, almeno in modo idoneo ad assicurare un controllo continuo ed efficace,che venga effettuato direttamente e personalmente. Nominare dunque prepo</w:t>
      </w:r>
      <w:r w:rsidRPr="00964A3A">
        <w:rPr>
          <w:rFonts w:ascii="Arial" w:hAnsi="Arial" w:cs="Arial"/>
          <w:sz w:val="24"/>
          <w:szCs w:val="24"/>
        </w:rPr>
        <w:softHyphen/>
        <w:t>sto un collaboratore del dirigente scolastico che non operi nel plesso dei suoi sotto</w:t>
      </w:r>
      <w:r w:rsidRPr="00964A3A">
        <w:rPr>
          <w:rFonts w:ascii="Arial" w:hAnsi="Arial" w:cs="Arial"/>
          <w:sz w:val="24"/>
          <w:szCs w:val="24"/>
        </w:rPr>
        <w:softHyphen/>
        <w:t>posti non è quindi una scelta ragionevole, in quanto il collaboratore avrebbe difficoltà ad esercitare la sua funzione di controllo sui lavoratori di un’altra sede.</w:t>
      </w:r>
    </w:p>
    <w:p w:rsidR="008F06C9" w:rsidRPr="008F06C9" w:rsidRDefault="00964A3A" w:rsidP="008F06C9">
      <w:pPr>
        <w:spacing w:after="0"/>
        <w:jc w:val="both"/>
        <w:rPr>
          <w:rFonts w:ascii="Arial" w:hAnsi="Arial" w:cs="Arial"/>
          <w:sz w:val="24"/>
          <w:szCs w:val="24"/>
        </w:rPr>
      </w:pPr>
      <w:r w:rsidRPr="00964A3A">
        <w:rPr>
          <w:rFonts w:ascii="Arial" w:hAnsi="Arial" w:cs="Arial"/>
          <w:sz w:val="24"/>
          <w:szCs w:val="24"/>
        </w:rPr>
        <w:t>3) L’individuazione nominativa</w:t>
      </w:r>
      <w:r w:rsidR="00324752">
        <w:rPr>
          <w:rFonts w:ascii="Arial" w:hAnsi="Arial" w:cs="Arial"/>
          <w:sz w:val="24"/>
          <w:szCs w:val="24"/>
        </w:rPr>
        <w:t>, oltre che con atto di nomina/individuazione,</w:t>
      </w:r>
      <w:r w:rsidRPr="00964A3A">
        <w:rPr>
          <w:rFonts w:ascii="Arial" w:hAnsi="Arial" w:cs="Arial"/>
          <w:b/>
          <w:bCs/>
          <w:sz w:val="24"/>
          <w:szCs w:val="24"/>
        </w:rPr>
        <w:t xml:space="preserve">va esplicitata e aggiornata </w:t>
      </w:r>
      <w:r w:rsidRPr="00964A3A">
        <w:rPr>
          <w:rFonts w:ascii="Arial" w:hAnsi="Arial" w:cs="Arial"/>
          <w:sz w:val="24"/>
          <w:szCs w:val="24"/>
        </w:rPr>
        <w:t>ogni anno nell’organi</w:t>
      </w:r>
      <w:r w:rsidRPr="00964A3A">
        <w:rPr>
          <w:rFonts w:ascii="Arial" w:hAnsi="Arial" w:cs="Arial"/>
          <w:sz w:val="24"/>
          <w:szCs w:val="24"/>
        </w:rPr>
        <w:softHyphen/>
        <w:t>gramma della sicurezza contenuto nel DVR della scuola, da portare alla conoscenza</w:t>
      </w:r>
      <w:r w:rsidR="002D7267" w:rsidRPr="002D7267">
        <w:rPr>
          <w:rFonts w:ascii="Arial" w:hAnsi="Arial" w:cs="Arial"/>
          <w:sz w:val="24"/>
          <w:szCs w:val="24"/>
        </w:rPr>
        <w:t>di tutto il personale</w:t>
      </w:r>
      <w:r w:rsidR="008F06C9">
        <w:rPr>
          <w:rFonts w:ascii="Arial" w:hAnsi="Arial" w:cs="Arial"/>
          <w:sz w:val="24"/>
          <w:szCs w:val="24"/>
        </w:rPr>
        <w:t>.</w:t>
      </w:r>
    </w:p>
    <w:p w:rsidR="006A5FDA" w:rsidRPr="006A5FDA" w:rsidRDefault="008F06C9" w:rsidP="008F06C9">
      <w:pPr>
        <w:spacing w:after="0"/>
        <w:jc w:val="both"/>
        <w:rPr>
          <w:rFonts w:ascii="Arial" w:hAnsi="Arial" w:cs="Arial"/>
          <w:b/>
          <w:bCs/>
          <w:sz w:val="24"/>
          <w:szCs w:val="24"/>
        </w:rPr>
      </w:pPr>
      <w:r w:rsidRPr="008F06C9">
        <w:rPr>
          <w:rFonts w:ascii="Arial" w:hAnsi="Arial" w:cs="Arial"/>
          <w:sz w:val="24"/>
          <w:szCs w:val="24"/>
        </w:rPr>
        <w:t>Un possibile strumento da accompagnare all’atto di formalizzazione dell’organi</w:t>
      </w:r>
      <w:r w:rsidRPr="008F06C9">
        <w:rPr>
          <w:rFonts w:ascii="Arial" w:hAnsi="Arial" w:cs="Arial"/>
          <w:sz w:val="24"/>
          <w:szCs w:val="24"/>
        </w:rPr>
        <w:softHyphen/>
        <w:t xml:space="preserve">gramma della sicurezza e all’atto d’individuazione scritta è </w:t>
      </w:r>
      <w:r w:rsidRPr="008F06C9">
        <w:rPr>
          <w:rFonts w:ascii="Arial" w:hAnsi="Arial" w:cs="Arial"/>
          <w:b/>
          <w:bCs/>
          <w:sz w:val="24"/>
          <w:szCs w:val="24"/>
        </w:rPr>
        <w:t>la direttiva</w:t>
      </w:r>
      <w:r>
        <w:rPr>
          <w:rFonts w:ascii="Arial" w:hAnsi="Arial" w:cs="Arial"/>
          <w:b/>
          <w:bCs/>
          <w:sz w:val="24"/>
          <w:szCs w:val="24"/>
        </w:rPr>
        <w:t xml:space="preserve"> del datore di lavoro</w:t>
      </w:r>
      <w:r w:rsidR="006A5FDA">
        <w:rPr>
          <w:rFonts w:ascii="Arial" w:hAnsi="Arial" w:cs="Arial"/>
          <w:b/>
          <w:bCs/>
          <w:sz w:val="24"/>
          <w:szCs w:val="24"/>
        </w:rPr>
        <w:t xml:space="preserve">, </w:t>
      </w:r>
      <w:r w:rsidR="006A5FDA" w:rsidRPr="006A5FDA">
        <w:rPr>
          <w:rFonts w:ascii="Arial" w:hAnsi="Arial" w:cs="Arial"/>
          <w:sz w:val="24"/>
          <w:szCs w:val="24"/>
        </w:rPr>
        <w:t>la cui finalità è quella di precisare gli obblighi generali e l’attività specifica del ruolo di dirigente o di preposto nell’ambiente di lavoro</w:t>
      </w:r>
      <w:r w:rsidR="00C310E5">
        <w:rPr>
          <w:rFonts w:ascii="Arial" w:hAnsi="Arial" w:cs="Arial"/>
          <w:sz w:val="24"/>
          <w:szCs w:val="24"/>
        </w:rPr>
        <w:t>.</w:t>
      </w:r>
      <w:r w:rsidR="006A5FDA" w:rsidRPr="006A5FDA">
        <w:rPr>
          <w:rFonts w:ascii="Arial" w:hAnsi="Arial" w:cs="Arial"/>
          <w:b/>
          <w:bCs/>
          <w:color w:val="EE0000"/>
          <w:sz w:val="24"/>
          <w:szCs w:val="24"/>
        </w:rPr>
        <w:t>(</w:t>
      </w:r>
      <w:r w:rsidR="00A847D0">
        <w:rPr>
          <w:rFonts w:ascii="Arial" w:hAnsi="Arial" w:cs="Arial"/>
          <w:b/>
          <w:bCs/>
          <w:color w:val="EE0000"/>
          <w:sz w:val="24"/>
          <w:szCs w:val="24"/>
        </w:rPr>
        <w:t>2</w:t>
      </w:r>
      <w:r w:rsidR="006A5FDA" w:rsidRPr="006A5FDA">
        <w:rPr>
          <w:rFonts w:ascii="Arial" w:hAnsi="Arial" w:cs="Arial"/>
          <w:b/>
          <w:bCs/>
          <w:color w:val="EE0000"/>
          <w:sz w:val="24"/>
          <w:szCs w:val="24"/>
        </w:rPr>
        <w:t>)</w:t>
      </w:r>
    </w:p>
    <w:p w:rsidR="002D7267" w:rsidRPr="002429AB" w:rsidRDefault="002D7267" w:rsidP="002D7267">
      <w:pPr>
        <w:spacing w:after="0"/>
        <w:jc w:val="both"/>
        <w:rPr>
          <w:rFonts w:ascii="Arial" w:hAnsi="Arial" w:cs="Arial"/>
          <w:sz w:val="24"/>
          <w:szCs w:val="24"/>
        </w:rPr>
      </w:pPr>
      <w:r>
        <w:rPr>
          <w:rFonts w:ascii="Arial" w:hAnsi="Arial" w:cs="Arial"/>
          <w:sz w:val="24"/>
          <w:szCs w:val="24"/>
        </w:rPr>
        <w:t xml:space="preserve">4) Per le figure che sostituiscono il dirigente scolastico in caso di sua assenza, prevedere </w:t>
      </w:r>
      <w:r w:rsidR="008F06C9">
        <w:rPr>
          <w:rFonts w:ascii="Arial" w:hAnsi="Arial" w:cs="Arial"/>
          <w:sz w:val="24"/>
          <w:szCs w:val="24"/>
        </w:rPr>
        <w:t xml:space="preserve">in tale occasione </w:t>
      </w:r>
      <w:r>
        <w:rPr>
          <w:rFonts w:ascii="Arial" w:hAnsi="Arial" w:cs="Arial"/>
          <w:sz w:val="24"/>
          <w:szCs w:val="24"/>
        </w:rPr>
        <w:t xml:space="preserve">il ruolo di dirigente </w:t>
      </w:r>
      <w:r w:rsidR="008F06C9">
        <w:rPr>
          <w:rFonts w:ascii="Arial" w:hAnsi="Arial" w:cs="Arial"/>
          <w:sz w:val="24"/>
          <w:szCs w:val="24"/>
        </w:rPr>
        <w:t xml:space="preserve">(se già non ce l’hanno) </w:t>
      </w:r>
      <w:r>
        <w:rPr>
          <w:rFonts w:ascii="Arial" w:hAnsi="Arial" w:cs="Arial"/>
          <w:sz w:val="24"/>
          <w:szCs w:val="24"/>
        </w:rPr>
        <w:t>e la specifica formazione ai sensi dell’Accordo Stato regioni del 17/04/2025</w:t>
      </w:r>
      <w:r w:rsidR="008F06C9">
        <w:rPr>
          <w:rFonts w:ascii="Arial" w:hAnsi="Arial" w:cs="Arial"/>
          <w:sz w:val="24"/>
          <w:szCs w:val="24"/>
        </w:rPr>
        <w:t>.</w:t>
      </w:r>
    </w:p>
    <w:p w:rsidR="008A5254" w:rsidRDefault="008A5254" w:rsidP="00867C5F">
      <w:pPr>
        <w:spacing w:after="0"/>
        <w:jc w:val="both"/>
        <w:rPr>
          <w:rFonts w:ascii="Arial" w:hAnsi="Arial" w:cs="Arial"/>
          <w:sz w:val="24"/>
          <w:szCs w:val="24"/>
          <w:highlight w:val="yellow"/>
        </w:rPr>
      </w:pPr>
    </w:p>
    <w:p w:rsidR="008A5254" w:rsidRDefault="008A5254" w:rsidP="00867C5F">
      <w:pPr>
        <w:spacing w:after="0"/>
        <w:jc w:val="both"/>
        <w:rPr>
          <w:rFonts w:ascii="Arial" w:hAnsi="Arial" w:cs="Arial"/>
          <w:sz w:val="24"/>
          <w:szCs w:val="24"/>
          <w:highlight w:val="yellow"/>
        </w:rPr>
      </w:pPr>
      <w:r>
        <w:rPr>
          <w:rFonts w:ascii="Arial" w:hAnsi="Arial" w:cs="Arial"/>
          <w:sz w:val="24"/>
          <w:szCs w:val="24"/>
          <w:highlight w:val="yellow"/>
        </w:rPr>
        <w:t>N.B</w:t>
      </w:r>
    </w:p>
    <w:p w:rsidR="00867C5F" w:rsidRDefault="00AD2283" w:rsidP="00867C5F">
      <w:pPr>
        <w:spacing w:after="0"/>
        <w:jc w:val="both"/>
        <w:rPr>
          <w:rFonts w:ascii="Arial" w:hAnsi="Arial" w:cs="Arial"/>
          <w:color w:val="000000" w:themeColor="text1"/>
          <w:sz w:val="24"/>
          <w:szCs w:val="24"/>
        </w:rPr>
      </w:pPr>
      <w:r w:rsidRPr="00867C5F">
        <w:rPr>
          <w:rFonts w:ascii="Arial" w:hAnsi="Arial" w:cs="Arial"/>
          <w:sz w:val="24"/>
          <w:szCs w:val="24"/>
          <w:highlight w:val="yellow"/>
        </w:rPr>
        <w:t>A seguire</w:t>
      </w:r>
      <w:r w:rsidR="00677C9D" w:rsidRPr="00867C5F">
        <w:rPr>
          <w:rFonts w:ascii="Arial" w:hAnsi="Arial" w:cs="Arial"/>
          <w:sz w:val="24"/>
          <w:szCs w:val="24"/>
          <w:highlight w:val="yellow"/>
        </w:rPr>
        <w:t xml:space="preserve"> per ragioni di spazio </w:t>
      </w:r>
      <w:r w:rsidRPr="00867C5F">
        <w:rPr>
          <w:rFonts w:ascii="Arial" w:hAnsi="Arial" w:cs="Arial"/>
          <w:sz w:val="24"/>
          <w:szCs w:val="24"/>
          <w:highlight w:val="yellow"/>
        </w:rPr>
        <w:t xml:space="preserve">proponiamo </w:t>
      </w:r>
      <w:r w:rsidR="00677C9D" w:rsidRPr="00867C5F">
        <w:rPr>
          <w:rFonts w:ascii="Arial" w:hAnsi="Arial" w:cs="Arial"/>
          <w:sz w:val="24"/>
          <w:szCs w:val="24"/>
          <w:highlight w:val="yellow"/>
        </w:rPr>
        <w:t xml:space="preserve">solamente </w:t>
      </w:r>
      <w:r w:rsidRPr="00867C5F">
        <w:rPr>
          <w:rFonts w:ascii="Arial" w:hAnsi="Arial" w:cs="Arial"/>
          <w:sz w:val="24"/>
          <w:szCs w:val="24"/>
          <w:highlight w:val="yellow"/>
        </w:rPr>
        <w:t>i modelli di individuazione dei preposti e le direttive che può impartire il dirigente per l'espletamento delle funzioni.</w:t>
      </w:r>
      <w:r w:rsidR="00677C9D" w:rsidRPr="00867C5F">
        <w:rPr>
          <w:rFonts w:ascii="Arial" w:hAnsi="Arial" w:cs="Arial"/>
          <w:sz w:val="24"/>
          <w:szCs w:val="24"/>
          <w:highlight w:val="yellow"/>
        </w:rPr>
        <w:t xml:space="preserve"> </w:t>
      </w:r>
      <w:r w:rsidR="00677C9D" w:rsidRPr="00867C5F">
        <w:rPr>
          <w:rFonts w:ascii="Arial" w:hAnsi="Arial" w:cs="Arial"/>
          <w:color w:val="000000" w:themeColor="text1"/>
          <w:sz w:val="24"/>
          <w:szCs w:val="24"/>
          <w:highlight w:val="yellow"/>
        </w:rPr>
        <w:t xml:space="preserve">Per gli esempi di preposti e dirigenti nella scuola, </w:t>
      </w:r>
      <w:r w:rsidR="00867C5F" w:rsidRPr="00867C5F">
        <w:rPr>
          <w:rFonts w:ascii="Arial" w:hAnsi="Arial" w:cs="Arial"/>
          <w:color w:val="000000" w:themeColor="text1"/>
          <w:sz w:val="24"/>
          <w:szCs w:val="24"/>
          <w:highlight w:val="yellow"/>
        </w:rPr>
        <w:t xml:space="preserve">per gli altri </w:t>
      </w:r>
      <w:r w:rsidR="00677C9D" w:rsidRPr="00867C5F">
        <w:rPr>
          <w:rFonts w:ascii="Arial" w:hAnsi="Arial" w:cs="Arial"/>
          <w:color w:val="000000" w:themeColor="text1"/>
          <w:sz w:val="24"/>
          <w:szCs w:val="24"/>
          <w:highlight w:val="yellow"/>
        </w:rPr>
        <w:t xml:space="preserve">modelli </w:t>
      </w:r>
      <w:r w:rsidR="00867C5F" w:rsidRPr="00867C5F">
        <w:rPr>
          <w:rFonts w:ascii="Arial" w:hAnsi="Arial" w:cs="Arial"/>
          <w:color w:val="000000" w:themeColor="text1"/>
          <w:sz w:val="24"/>
          <w:szCs w:val="24"/>
          <w:highlight w:val="yellow"/>
        </w:rPr>
        <w:t xml:space="preserve">che riguardano la </w:t>
      </w:r>
      <w:r w:rsidR="00677C9D" w:rsidRPr="00867C5F">
        <w:rPr>
          <w:rFonts w:ascii="Arial" w:hAnsi="Arial" w:cs="Arial"/>
          <w:color w:val="000000" w:themeColor="text1"/>
          <w:sz w:val="24"/>
          <w:szCs w:val="24"/>
          <w:highlight w:val="yellow"/>
        </w:rPr>
        <w:t xml:space="preserve"> nomina/individuazione e </w:t>
      </w:r>
      <w:r w:rsidR="00867C5F" w:rsidRPr="00867C5F">
        <w:rPr>
          <w:rFonts w:ascii="Arial" w:hAnsi="Arial" w:cs="Arial"/>
          <w:color w:val="000000" w:themeColor="text1"/>
          <w:sz w:val="24"/>
          <w:szCs w:val="24"/>
          <w:highlight w:val="yellow"/>
        </w:rPr>
        <w:t>la</w:t>
      </w:r>
      <w:r w:rsidR="00677C9D" w:rsidRPr="00867C5F">
        <w:rPr>
          <w:rFonts w:ascii="Arial" w:hAnsi="Arial" w:cs="Arial"/>
          <w:color w:val="000000" w:themeColor="text1"/>
          <w:sz w:val="24"/>
          <w:szCs w:val="24"/>
          <w:highlight w:val="yellow"/>
        </w:rPr>
        <w:t xml:space="preserve"> direttiva del datore di lavoro</w:t>
      </w:r>
      <w:r w:rsidR="00867C5F" w:rsidRPr="00867C5F">
        <w:rPr>
          <w:rFonts w:ascii="Arial" w:hAnsi="Arial" w:cs="Arial"/>
          <w:color w:val="000000" w:themeColor="text1"/>
          <w:sz w:val="24"/>
          <w:szCs w:val="24"/>
          <w:highlight w:val="yellow"/>
        </w:rPr>
        <w:t xml:space="preserve"> si rimanda il lettore al testo curato da Antonietta Di Martino e Paolo Pieri -</w:t>
      </w:r>
      <w:r w:rsidR="00867C5F" w:rsidRPr="00867C5F">
        <w:rPr>
          <w:rFonts w:ascii="Arial" w:hAnsi="Arial" w:cs="Arial"/>
          <w:i/>
          <w:iCs/>
          <w:color w:val="000000" w:themeColor="text1"/>
          <w:sz w:val="24"/>
          <w:szCs w:val="24"/>
          <w:highlight w:val="yellow"/>
        </w:rPr>
        <w:t xml:space="preserve"> Salute e sicurezza nella scuola </w:t>
      </w:r>
      <w:r w:rsidR="00867C5F" w:rsidRPr="00867C5F">
        <w:rPr>
          <w:rFonts w:ascii="Arial" w:hAnsi="Arial" w:cs="Arial"/>
          <w:color w:val="000000" w:themeColor="text1"/>
          <w:sz w:val="24"/>
          <w:szCs w:val="24"/>
          <w:highlight w:val="yellow"/>
        </w:rPr>
        <w:t>– Euroedizioni Torino, 2024</w:t>
      </w:r>
    </w:p>
    <w:p w:rsidR="00867C5F" w:rsidRDefault="00867C5F" w:rsidP="00677C9D">
      <w:pPr>
        <w:jc w:val="both"/>
        <w:rPr>
          <w:rFonts w:ascii="Arial" w:hAnsi="Arial" w:cs="Arial"/>
          <w:color w:val="000000" w:themeColor="text1"/>
          <w:sz w:val="24"/>
          <w:szCs w:val="24"/>
        </w:rPr>
      </w:pPr>
    </w:p>
    <w:p w:rsidR="006A5FDA" w:rsidRPr="006A5FDA" w:rsidRDefault="006A5FDA" w:rsidP="00B74B9C">
      <w:pPr>
        <w:jc w:val="both"/>
        <w:rPr>
          <w:rFonts w:ascii="Arial" w:hAnsi="Arial" w:cs="Arial"/>
          <w:b/>
          <w:bCs/>
          <w:sz w:val="24"/>
          <w:szCs w:val="24"/>
        </w:rPr>
      </w:pPr>
      <w:r w:rsidRPr="006A5FDA">
        <w:rPr>
          <w:rFonts w:ascii="Arial" w:hAnsi="Arial" w:cs="Arial"/>
          <w:b/>
          <w:bCs/>
          <w:sz w:val="24"/>
          <w:szCs w:val="24"/>
        </w:rPr>
        <w:t>NOTE</w:t>
      </w:r>
    </w:p>
    <w:p w:rsidR="00AD373F" w:rsidRDefault="006A5FDA" w:rsidP="0067440A">
      <w:pPr>
        <w:spacing w:after="0"/>
        <w:jc w:val="both"/>
        <w:rPr>
          <w:rFonts w:ascii="Arial" w:hAnsi="Arial" w:cs="Arial"/>
          <w:color w:val="000000" w:themeColor="text1"/>
          <w:sz w:val="24"/>
          <w:szCs w:val="24"/>
        </w:rPr>
      </w:pPr>
      <w:r w:rsidRPr="006A5FDA">
        <w:rPr>
          <w:rFonts w:ascii="Arial" w:hAnsi="Arial" w:cs="Arial"/>
          <w:color w:val="EE0000"/>
          <w:sz w:val="24"/>
          <w:szCs w:val="24"/>
        </w:rPr>
        <w:t>(</w:t>
      </w:r>
      <w:r w:rsidR="00A847D0">
        <w:rPr>
          <w:rFonts w:ascii="Arial" w:hAnsi="Arial" w:cs="Arial"/>
          <w:color w:val="EE0000"/>
          <w:sz w:val="24"/>
          <w:szCs w:val="24"/>
        </w:rPr>
        <w:t>1</w:t>
      </w:r>
      <w:r w:rsidRPr="006A5FDA">
        <w:rPr>
          <w:rFonts w:ascii="Arial" w:hAnsi="Arial" w:cs="Arial"/>
          <w:color w:val="EE0000"/>
          <w:sz w:val="24"/>
          <w:szCs w:val="24"/>
        </w:rPr>
        <w:t>)</w:t>
      </w:r>
      <w:r w:rsidRPr="00D24B35">
        <w:rPr>
          <w:rFonts w:ascii="Arial" w:hAnsi="Arial" w:cs="Arial"/>
          <w:color w:val="000000" w:themeColor="text1"/>
          <w:sz w:val="24"/>
          <w:szCs w:val="24"/>
        </w:rPr>
        <w:t>Per</w:t>
      </w:r>
      <w:r w:rsidR="00677C9D">
        <w:rPr>
          <w:rFonts w:ascii="Arial" w:hAnsi="Arial" w:cs="Arial"/>
          <w:color w:val="000000" w:themeColor="text1"/>
          <w:sz w:val="24"/>
          <w:szCs w:val="24"/>
        </w:rPr>
        <w:t xml:space="preserve"> </w:t>
      </w:r>
      <w:r w:rsidR="00A847D0">
        <w:rPr>
          <w:rFonts w:ascii="Arial" w:hAnsi="Arial" w:cs="Arial"/>
          <w:color w:val="000000" w:themeColor="text1"/>
          <w:sz w:val="24"/>
          <w:szCs w:val="24"/>
        </w:rPr>
        <w:t xml:space="preserve">le specifiche dei ruoli, </w:t>
      </w:r>
      <w:r w:rsidR="00AD373F">
        <w:rPr>
          <w:rFonts w:ascii="Arial" w:hAnsi="Arial" w:cs="Arial"/>
          <w:color w:val="000000" w:themeColor="text1"/>
          <w:sz w:val="24"/>
          <w:szCs w:val="24"/>
        </w:rPr>
        <w:t xml:space="preserve">e la loro declinazione </w:t>
      </w:r>
      <w:r w:rsidR="00A847D0">
        <w:rPr>
          <w:rFonts w:ascii="Arial" w:hAnsi="Arial" w:cs="Arial"/>
          <w:color w:val="000000" w:themeColor="text1"/>
          <w:sz w:val="24"/>
          <w:szCs w:val="24"/>
        </w:rPr>
        <w:t xml:space="preserve">nel contesto scolastico </w:t>
      </w:r>
      <w:r w:rsidR="00A847D0" w:rsidRPr="00D24B35">
        <w:rPr>
          <w:rFonts w:ascii="Arial" w:hAnsi="Arial" w:cs="Arial"/>
          <w:color w:val="000000" w:themeColor="text1"/>
          <w:sz w:val="24"/>
          <w:szCs w:val="24"/>
        </w:rPr>
        <w:t>si veda il volume</w:t>
      </w:r>
      <w:r w:rsidR="00677C9D">
        <w:rPr>
          <w:rFonts w:ascii="Arial" w:hAnsi="Arial" w:cs="Arial"/>
          <w:color w:val="000000" w:themeColor="text1"/>
          <w:sz w:val="24"/>
          <w:szCs w:val="24"/>
        </w:rPr>
        <w:t xml:space="preserve"> </w:t>
      </w:r>
      <w:r w:rsidR="00AD373F" w:rsidRPr="00D24B35">
        <w:rPr>
          <w:rFonts w:ascii="Arial" w:hAnsi="Arial" w:cs="Arial"/>
          <w:color w:val="000000" w:themeColor="text1"/>
          <w:sz w:val="24"/>
          <w:szCs w:val="24"/>
        </w:rPr>
        <w:t>Antonietta Di Martino e Paolo Pieri -</w:t>
      </w:r>
      <w:r w:rsidR="00AD373F" w:rsidRPr="00AD373F">
        <w:rPr>
          <w:rFonts w:ascii="Arial" w:hAnsi="Arial" w:cs="Arial"/>
          <w:i/>
          <w:iCs/>
          <w:color w:val="000000" w:themeColor="text1"/>
          <w:sz w:val="24"/>
          <w:szCs w:val="24"/>
        </w:rPr>
        <w:t xml:space="preserve"> Salute e sicurezza nella scuola </w:t>
      </w:r>
      <w:r w:rsidR="00AD373F" w:rsidRPr="00D24B35">
        <w:rPr>
          <w:rFonts w:ascii="Arial" w:hAnsi="Arial" w:cs="Arial"/>
          <w:color w:val="000000" w:themeColor="text1"/>
          <w:sz w:val="24"/>
          <w:szCs w:val="24"/>
        </w:rPr>
        <w:t>– EuroedizioniTorino</w:t>
      </w:r>
      <w:r w:rsidR="003571DE">
        <w:rPr>
          <w:rFonts w:ascii="Arial" w:hAnsi="Arial" w:cs="Arial"/>
          <w:color w:val="000000" w:themeColor="text1"/>
          <w:sz w:val="24"/>
          <w:szCs w:val="24"/>
        </w:rPr>
        <w:t>,</w:t>
      </w:r>
      <w:r w:rsidR="00AD373F" w:rsidRPr="00D24B35">
        <w:rPr>
          <w:rFonts w:ascii="Arial" w:hAnsi="Arial" w:cs="Arial"/>
          <w:color w:val="000000" w:themeColor="text1"/>
          <w:sz w:val="24"/>
          <w:szCs w:val="24"/>
        </w:rPr>
        <w:t xml:space="preserve"> 2024</w:t>
      </w:r>
    </w:p>
    <w:p w:rsidR="00B74B9C" w:rsidRDefault="00B74B9C" w:rsidP="00B74B9C">
      <w:pPr>
        <w:jc w:val="both"/>
        <w:rPr>
          <w:rFonts w:ascii="Arial" w:hAnsi="Arial" w:cs="Arial"/>
          <w:sz w:val="24"/>
          <w:szCs w:val="24"/>
        </w:rPr>
      </w:pPr>
    </w:p>
    <w:p w:rsidR="00F96C48" w:rsidRDefault="00F96C48" w:rsidP="00F96C48">
      <w:pPr>
        <w:pBdr>
          <w:top w:val="single" w:sz="4" w:space="1" w:color="auto"/>
          <w:left w:val="single" w:sz="4" w:space="4" w:color="auto"/>
          <w:bottom w:val="single" w:sz="4" w:space="1" w:color="auto"/>
          <w:right w:val="single" w:sz="4" w:space="4" w:color="auto"/>
        </w:pBdr>
        <w:tabs>
          <w:tab w:val="left" w:pos="4332"/>
          <w:tab w:val="right" w:pos="9638"/>
        </w:tabs>
        <w:autoSpaceDE w:val="0"/>
        <w:autoSpaceDN w:val="0"/>
        <w:adjustRightInd w:val="0"/>
        <w:spacing w:before="240" w:after="240" w:line="360" w:lineRule="auto"/>
        <w:contextualSpacing/>
        <w:jc w:val="center"/>
        <w:rPr>
          <w:rFonts w:ascii="Arial" w:eastAsia="Calibri" w:hAnsi="Arial" w:cs="Arial"/>
          <w:b/>
          <w:bCs/>
          <w:color w:val="000000"/>
          <w:sz w:val="20"/>
          <w:szCs w:val="20"/>
        </w:rPr>
      </w:pPr>
      <w:r w:rsidRPr="005B2ACB">
        <w:rPr>
          <w:rFonts w:ascii="Arial" w:eastAsia="Calibri" w:hAnsi="Arial" w:cs="Arial"/>
          <w:b/>
          <w:bCs/>
          <w:color w:val="000000"/>
          <w:sz w:val="20"/>
          <w:szCs w:val="20"/>
        </w:rPr>
        <w:t>MODELLO</w:t>
      </w:r>
      <w:r w:rsidR="00867C5F">
        <w:rPr>
          <w:rFonts w:ascii="Arial" w:eastAsia="Calibri" w:hAnsi="Arial" w:cs="Arial"/>
          <w:b/>
          <w:bCs/>
          <w:color w:val="000000"/>
          <w:sz w:val="20"/>
          <w:szCs w:val="20"/>
        </w:rPr>
        <w:t xml:space="preserve"> </w:t>
      </w:r>
      <w:r w:rsidRPr="005B2ACB">
        <w:rPr>
          <w:rFonts w:ascii="Arial" w:eastAsia="Calibri" w:hAnsi="Arial" w:cs="Arial"/>
          <w:b/>
          <w:bCs/>
          <w:color w:val="000000"/>
          <w:sz w:val="20"/>
          <w:szCs w:val="20"/>
        </w:rPr>
        <w:t xml:space="preserve">PROVVEDIMENTO </w:t>
      </w:r>
      <w:proofErr w:type="spellStart"/>
      <w:r>
        <w:rPr>
          <w:rFonts w:ascii="Arial" w:eastAsia="Calibri" w:hAnsi="Arial" w:cs="Arial"/>
          <w:b/>
          <w:bCs/>
          <w:color w:val="000000"/>
          <w:sz w:val="20"/>
          <w:szCs w:val="20"/>
        </w:rPr>
        <w:t>DI</w:t>
      </w:r>
      <w:proofErr w:type="spellEnd"/>
      <w:r>
        <w:rPr>
          <w:rFonts w:ascii="Arial" w:eastAsia="Calibri" w:hAnsi="Arial" w:cs="Arial"/>
          <w:b/>
          <w:bCs/>
          <w:color w:val="000000"/>
          <w:sz w:val="20"/>
          <w:szCs w:val="20"/>
        </w:rPr>
        <w:t xml:space="preserve"> </w:t>
      </w:r>
      <w:r w:rsidRPr="005B2ACB">
        <w:rPr>
          <w:rFonts w:ascii="Arial" w:eastAsia="Calibri" w:hAnsi="Arial" w:cs="Arial"/>
          <w:b/>
          <w:bCs/>
          <w:color w:val="000000"/>
          <w:sz w:val="20"/>
          <w:szCs w:val="20"/>
        </w:rPr>
        <w:t xml:space="preserve">INDIVIDUAZIONE DEL PREPOSTO </w:t>
      </w:r>
    </w:p>
    <w:p w:rsidR="00F96C48" w:rsidRPr="005B2ACB" w:rsidRDefault="00F96C48" w:rsidP="00F96C48">
      <w:pPr>
        <w:pBdr>
          <w:top w:val="single" w:sz="4" w:space="1" w:color="auto"/>
          <w:left w:val="single" w:sz="4" w:space="4" w:color="auto"/>
          <w:bottom w:val="single" w:sz="4" w:space="1" w:color="auto"/>
          <w:right w:val="single" w:sz="4" w:space="4" w:color="auto"/>
        </w:pBdr>
        <w:tabs>
          <w:tab w:val="left" w:pos="4332"/>
          <w:tab w:val="right" w:pos="9638"/>
        </w:tabs>
        <w:autoSpaceDE w:val="0"/>
        <w:autoSpaceDN w:val="0"/>
        <w:adjustRightInd w:val="0"/>
        <w:spacing w:before="240" w:after="240" w:line="360" w:lineRule="auto"/>
        <w:contextualSpacing/>
        <w:jc w:val="center"/>
        <w:rPr>
          <w:rFonts w:ascii="Arial" w:eastAsia="Calibri" w:hAnsi="Arial" w:cs="Arial"/>
          <w:b/>
          <w:bCs/>
          <w:color w:val="000000"/>
          <w:sz w:val="20"/>
          <w:szCs w:val="20"/>
        </w:rPr>
      </w:pPr>
      <w:r w:rsidRPr="005B2ACB">
        <w:rPr>
          <w:rFonts w:ascii="Arial" w:eastAsia="Calibri" w:hAnsi="Arial" w:cs="Arial"/>
          <w:b/>
          <w:bCs/>
          <w:color w:val="000000"/>
          <w:sz w:val="20"/>
          <w:szCs w:val="20"/>
        </w:rPr>
        <w:t>DA ADATTARE ALLA SITUAZIONE SPECIFICA</w:t>
      </w:r>
    </w:p>
    <w:p w:rsidR="00F96C48" w:rsidRDefault="00F96C48" w:rsidP="00F96C48">
      <w:pPr>
        <w:tabs>
          <w:tab w:val="left" w:pos="4095"/>
          <w:tab w:val="right" w:pos="9780"/>
        </w:tabs>
        <w:spacing w:after="0" w:line="276" w:lineRule="auto"/>
        <w:ind w:right="-142"/>
        <w:jc w:val="right"/>
        <w:rPr>
          <w:rFonts w:ascii="Calibri" w:eastAsia="Calibri" w:hAnsi="Calibri" w:cs="Verdana"/>
          <w:color w:val="000000"/>
        </w:rPr>
      </w:pPr>
    </w:p>
    <w:p w:rsidR="00F96C48" w:rsidRDefault="00F96C48" w:rsidP="00F96C48">
      <w:pPr>
        <w:tabs>
          <w:tab w:val="left" w:pos="4095"/>
          <w:tab w:val="right" w:pos="9780"/>
        </w:tabs>
        <w:spacing w:after="0" w:line="276" w:lineRule="auto"/>
        <w:ind w:right="-142"/>
        <w:jc w:val="right"/>
        <w:rPr>
          <w:rFonts w:ascii="Calibri" w:eastAsia="Calibri" w:hAnsi="Calibri" w:cs="Verdana"/>
          <w:color w:val="000000"/>
        </w:rPr>
      </w:pPr>
      <w:r w:rsidRPr="005B2ACB">
        <w:rPr>
          <w:rFonts w:ascii="Calibri" w:eastAsia="Calibri" w:hAnsi="Calibri" w:cs="Verdana"/>
          <w:color w:val="000000"/>
        </w:rPr>
        <w:t xml:space="preserve"> AL/ALLA DIPENDENTE  </w:t>
      </w:r>
    </w:p>
    <w:p w:rsidR="00F96C48" w:rsidRPr="005B2ACB" w:rsidRDefault="00F96C48" w:rsidP="00F96C48">
      <w:pPr>
        <w:tabs>
          <w:tab w:val="left" w:pos="4095"/>
          <w:tab w:val="right" w:pos="9780"/>
        </w:tabs>
        <w:spacing w:after="0" w:line="276" w:lineRule="auto"/>
        <w:ind w:right="-142"/>
        <w:jc w:val="right"/>
        <w:rPr>
          <w:rFonts w:ascii="Times New Roman" w:eastAsia="Times New Roman" w:hAnsi="Times New Roman" w:cs="Arial"/>
          <w:color w:val="000000"/>
          <w:sz w:val="24"/>
          <w:lang w:eastAsia="it-IT"/>
        </w:rPr>
      </w:pPr>
      <w:r>
        <w:rPr>
          <w:rFonts w:ascii="Times New Roman" w:eastAsia="Times New Roman" w:hAnsi="Times New Roman" w:cs="Arial"/>
          <w:color w:val="000000"/>
          <w:sz w:val="24"/>
          <w:lang w:eastAsia="it-IT"/>
        </w:rPr>
        <w:t>_________________</w:t>
      </w:r>
    </w:p>
    <w:p w:rsidR="00F96C48" w:rsidRPr="005B2ACB" w:rsidRDefault="00F96C48" w:rsidP="00F96C48">
      <w:pPr>
        <w:tabs>
          <w:tab w:val="left" w:pos="2000"/>
        </w:tabs>
        <w:spacing w:after="0" w:line="237" w:lineRule="auto"/>
        <w:rPr>
          <w:rFonts w:ascii="Calibri" w:eastAsia="Verdana" w:hAnsi="Calibri" w:cs="Arial"/>
          <w:b/>
          <w:lang w:eastAsia="it-IT"/>
        </w:rPr>
      </w:pPr>
    </w:p>
    <w:p w:rsidR="00F96C48" w:rsidRPr="005B2ACB" w:rsidRDefault="00F96C48" w:rsidP="00F96C48">
      <w:pPr>
        <w:tabs>
          <w:tab w:val="left" w:pos="2000"/>
        </w:tabs>
        <w:spacing w:after="0" w:line="237" w:lineRule="auto"/>
        <w:ind w:right="-142"/>
        <w:rPr>
          <w:rFonts w:ascii="Calibri" w:eastAsia="Verdana" w:hAnsi="Calibri" w:cs="Arial"/>
          <w:b/>
          <w:bCs/>
          <w:lang w:eastAsia="it-IT"/>
        </w:rPr>
      </w:pPr>
      <w:r w:rsidRPr="005B2ACB">
        <w:rPr>
          <w:rFonts w:ascii="Calibri" w:eastAsia="Verdana" w:hAnsi="Calibri" w:cs="Arial"/>
          <w:b/>
          <w:bCs/>
          <w:lang w:eastAsia="it-IT"/>
        </w:rPr>
        <w:t xml:space="preserve">Oggetto:Individuazione del preposto per l’effettuazione delle attività di vigilanza di cui all’art. 19 del </w:t>
      </w:r>
      <w:proofErr w:type="spellStart"/>
      <w:r w:rsidRPr="005B2ACB">
        <w:rPr>
          <w:rFonts w:ascii="Calibri" w:eastAsia="Verdana" w:hAnsi="Calibri" w:cs="Arial"/>
          <w:b/>
          <w:bCs/>
          <w:lang w:eastAsia="it-IT"/>
        </w:rPr>
        <w:t>D.Lgs</w:t>
      </w:r>
      <w:proofErr w:type="spellEnd"/>
      <w:r w:rsidRPr="005B2ACB">
        <w:rPr>
          <w:rFonts w:ascii="Calibri" w:eastAsia="Verdana" w:hAnsi="Calibri" w:cs="Arial"/>
          <w:b/>
          <w:bCs/>
          <w:lang w:eastAsia="it-IT"/>
        </w:rPr>
        <w:t xml:space="preserve"> 81/08</w:t>
      </w:r>
    </w:p>
    <w:p w:rsidR="00F96C48" w:rsidRPr="005B2ACB" w:rsidRDefault="00F96C48" w:rsidP="00F96C48">
      <w:pPr>
        <w:tabs>
          <w:tab w:val="left" w:pos="2000"/>
        </w:tabs>
        <w:spacing w:after="0" w:line="237" w:lineRule="auto"/>
        <w:ind w:right="-142"/>
        <w:rPr>
          <w:rFonts w:ascii="Calibri" w:eastAsia="Verdana" w:hAnsi="Calibri" w:cs="Arial"/>
          <w:b/>
          <w:bCs/>
          <w:lang w:eastAsia="it-IT"/>
        </w:rPr>
      </w:pPr>
    </w:p>
    <w:p w:rsidR="00F96C48" w:rsidRPr="005B2ACB" w:rsidRDefault="00F96C48" w:rsidP="00F96C48">
      <w:pPr>
        <w:tabs>
          <w:tab w:val="left" w:pos="2000"/>
        </w:tabs>
        <w:spacing w:after="0" w:line="237" w:lineRule="auto"/>
        <w:ind w:right="-142"/>
        <w:rPr>
          <w:rFonts w:ascii="Calibri" w:eastAsia="Verdana" w:hAnsi="Calibri" w:cs="Arial"/>
          <w:lang w:eastAsia="it-IT"/>
        </w:rPr>
      </w:pPr>
      <w:r w:rsidRPr="005B2ACB">
        <w:rPr>
          <w:rFonts w:ascii="Calibri" w:eastAsia="Verdana" w:hAnsi="Calibri" w:cs="Arial"/>
          <w:lang w:eastAsia="it-IT"/>
        </w:rPr>
        <w:t>Gentile Sig./sig.ra …</w:t>
      </w:r>
    </w:p>
    <w:p w:rsidR="00F96C48" w:rsidRPr="005B2ACB" w:rsidRDefault="00F96C48" w:rsidP="00F96C48">
      <w:pPr>
        <w:numPr>
          <w:ilvl w:val="0"/>
          <w:numId w:val="14"/>
        </w:numPr>
        <w:tabs>
          <w:tab w:val="left" w:pos="2000"/>
        </w:tabs>
        <w:spacing w:after="0" w:line="237" w:lineRule="auto"/>
        <w:ind w:right="-142"/>
        <w:contextualSpacing/>
        <w:jc w:val="both"/>
        <w:rPr>
          <w:rFonts w:ascii="Calibri" w:eastAsia="Verdana" w:hAnsi="Calibri" w:cs="Arial"/>
          <w:lang w:eastAsia="it-IT"/>
        </w:rPr>
      </w:pPr>
      <w:r w:rsidRPr="005B2ACB">
        <w:rPr>
          <w:rFonts w:ascii="Calibri" w:eastAsia="Verdana" w:hAnsi="Calibri" w:cs="Arial"/>
          <w:lang w:eastAsia="it-IT"/>
        </w:rPr>
        <w:t xml:space="preserve">Visto l’incarico da Lei effettivamente ricoperto e le mansioni effettivamente esercitate nell’ambito del funzionigramma pubblicato nell’apposita sezione del sito di questo Istituto, (oppure: vista la delega conferita in data……), </w:t>
      </w:r>
    </w:p>
    <w:p w:rsidR="00F96C48" w:rsidRPr="005B2ACB" w:rsidRDefault="00F96C48" w:rsidP="00F96C48">
      <w:pPr>
        <w:numPr>
          <w:ilvl w:val="0"/>
          <w:numId w:val="14"/>
        </w:numPr>
        <w:tabs>
          <w:tab w:val="left" w:pos="2000"/>
        </w:tabs>
        <w:spacing w:after="0" w:line="237" w:lineRule="auto"/>
        <w:ind w:right="-142"/>
        <w:contextualSpacing/>
        <w:jc w:val="both"/>
        <w:rPr>
          <w:rFonts w:ascii="Calibri" w:eastAsia="Verdana" w:hAnsi="Calibri" w:cs="Arial"/>
          <w:lang w:eastAsia="it-IT"/>
        </w:rPr>
      </w:pPr>
      <w:r w:rsidRPr="005B2ACB">
        <w:rPr>
          <w:rFonts w:ascii="Calibri" w:eastAsia="Verdana" w:hAnsi="Calibri" w:cs="Arial"/>
          <w:lang w:eastAsia="it-IT"/>
        </w:rPr>
        <w:t xml:space="preserve">Visto il Documento di Valutazione dei Rischi aggiornato in data………, con relativo organigramma della sicurezza </w:t>
      </w:r>
    </w:p>
    <w:p w:rsidR="00F96C48" w:rsidRPr="005B2ACB" w:rsidRDefault="00F96C48" w:rsidP="00F96C48">
      <w:pPr>
        <w:tabs>
          <w:tab w:val="left" w:pos="2000"/>
        </w:tabs>
        <w:spacing w:after="0" w:line="237" w:lineRule="auto"/>
        <w:ind w:right="-142"/>
        <w:rPr>
          <w:rFonts w:ascii="Calibri" w:eastAsia="Verdana" w:hAnsi="Calibri" w:cs="Arial"/>
          <w:lang w:eastAsia="it-IT"/>
        </w:rPr>
      </w:pPr>
      <w:r w:rsidRPr="005B2ACB">
        <w:rPr>
          <w:rFonts w:ascii="Calibri" w:eastAsia="Verdana" w:hAnsi="Calibri" w:cs="Arial"/>
          <w:lang w:eastAsia="it-IT"/>
        </w:rPr>
        <w:t xml:space="preserve">con la presente le confermo che Lei ricopre il ruolo di </w:t>
      </w:r>
      <w:r w:rsidRPr="005B2ACB">
        <w:rPr>
          <w:rFonts w:ascii="Calibri" w:eastAsia="Verdana" w:hAnsi="Calibri" w:cs="Arial"/>
          <w:b/>
          <w:bCs/>
          <w:lang w:eastAsia="it-IT"/>
        </w:rPr>
        <w:t>“Preposto</w:t>
      </w:r>
      <w:r w:rsidRPr="005B2ACB">
        <w:rPr>
          <w:rFonts w:ascii="Calibri" w:eastAsia="Verdana" w:hAnsi="Calibri" w:cs="Arial"/>
          <w:lang w:eastAsia="it-IT"/>
        </w:rPr>
        <w:t xml:space="preserve">” ai fini della sicurezza ai sensi dell'articolo 2 comma 1 lettera e) del </w:t>
      </w:r>
      <w:proofErr w:type="spellStart"/>
      <w:r w:rsidRPr="005B2ACB">
        <w:rPr>
          <w:rFonts w:ascii="Calibri" w:eastAsia="Verdana" w:hAnsi="Calibri" w:cs="Arial"/>
          <w:lang w:eastAsia="it-IT"/>
        </w:rPr>
        <w:t>D.Lgs</w:t>
      </w:r>
      <w:proofErr w:type="spellEnd"/>
      <w:r w:rsidRPr="005B2ACB">
        <w:rPr>
          <w:rFonts w:ascii="Calibri" w:eastAsia="Verdana" w:hAnsi="Calibri" w:cs="Arial"/>
          <w:lang w:eastAsia="it-IT"/>
        </w:rPr>
        <w:t xml:space="preserve"> 9 aprile 2008, n. 81 e </w:t>
      </w:r>
      <w:proofErr w:type="spellStart"/>
      <w:r w:rsidRPr="005B2ACB">
        <w:rPr>
          <w:rFonts w:ascii="Calibri" w:eastAsia="Verdana" w:hAnsi="Calibri" w:cs="Arial"/>
          <w:lang w:eastAsia="it-IT"/>
        </w:rPr>
        <w:t>s.m.i</w:t>
      </w:r>
      <w:proofErr w:type="spellEnd"/>
      <w:r w:rsidRPr="005B2ACB">
        <w:rPr>
          <w:rFonts w:ascii="Calibri" w:eastAsia="Verdana" w:hAnsi="Calibri" w:cs="Arial"/>
          <w:lang w:eastAsia="it-IT"/>
        </w:rPr>
        <w:t xml:space="preserve">.. nei confronti del seguente personale:…………….  </w:t>
      </w:r>
    </w:p>
    <w:p w:rsidR="00F96C48" w:rsidRPr="005B2ACB" w:rsidRDefault="00F96C48" w:rsidP="00F96C48">
      <w:pPr>
        <w:tabs>
          <w:tab w:val="left" w:pos="2000"/>
        </w:tabs>
        <w:spacing w:after="0" w:line="237" w:lineRule="auto"/>
        <w:ind w:right="-142"/>
        <w:rPr>
          <w:rFonts w:ascii="Calibri" w:eastAsia="Verdana" w:hAnsi="Calibri" w:cs="Arial"/>
          <w:lang w:eastAsia="it-IT"/>
        </w:rPr>
      </w:pPr>
      <w:r w:rsidRPr="005B2ACB">
        <w:rPr>
          <w:rFonts w:ascii="Calibri" w:eastAsia="Verdana" w:hAnsi="Calibri" w:cs="Arial"/>
          <w:lang w:eastAsia="it-IT"/>
        </w:rPr>
        <w:t>Le ricordo che i suoi obblighi sono quelli previsti dall'articolo 19 del suddetto decreto di seguito riportati:</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bookmarkStart w:id="2" w:name="_Hlk101254047"/>
      <w:r w:rsidRPr="005B2ACB">
        <w:rPr>
          <w:rFonts w:ascii="Calibri" w:eastAsia="Verdana" w:hAnsi="Calibri" w:cs="Arial"/>
          <w:lang w:eastAsia="it-IT"/>
        </w:rPr>
        <w:t>sovrintendere e vigilare sull’osservanza da parte dei singoli lavoratori dei loro obblighi di legge, nonché delle disposizioni aziendali in materia di salute e sicurezza sul lavoro e di uso dei mezzi di protezione collettivi e dei dispositivi di protezione individuale messi a loro disposizione e, in caso di rilevazione di comportamenti non conformi alle disposizioni e istruzioni impartite dal datore di lavoro e dai dirigenti ai fini della protezione collettiva e individuale, intervenire per modificare il comportamento non conforme fornendo le necessarie indicazioni di sicurezza. In caso di mancata attuazione delle disposizioni impartite o di persistenza dell’inosservanza, interrompere l’attività del lavoratore e informare i superiori diretti;</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verificare affinché soltanto i lavoratori che hanno ricevuto adeguate istruzioni accedano alle zone che li espongono ad un rischio grave e specifico;</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richiedere l’osservanza delle misure per il controllo delle situazioni di rischio in caso di emergenza e dare istruzioni affinché i lavoratori, in caso di pericolo grave, immediato e inevitabile, abbandonino il posto di lavoro o la zona pericolosa;</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informare il più presto possibile i lavoratori esposti al rischio di un pericolo grave e immediato circa il rischio stesso e le disposizioni prese o da prendere in materia di protezione;</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astenersi, salvo eccezioni debitamente motivate, dal richiedere ai lavoratori di riprendere la loro attività in una situazione di lavoro in cui persiste un pericolo grave ed immediato;</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segnalare tempestivamente al datore di lavoro o al dirigente sia le deficienze dei mezzi e delle attrezzature di lavoro e dei dispositivi di protezione individuale, sia ogni altra condizione di pericolo che si verifichi durante il lavoro, delle quali venga a conoscenza sulla base della formazione ricevuta;</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in caso di rilevazione di deficienze dei mezzi e delle attrezzature di lavoro e di ogni condizione di pericolo rilevata durante la vigilanza, se necessario, interrompere temporaneamente l’attività e, comunque, segnalare tempestivamente al datore di lavoro e al dirigente le non conformità rilevate</w:t>
      </w:r>
    </w:p>
    <w:p w:rsidR="00F96C48" w:rsidRPr="005B2ACB" w:rsidRDefault="00F96C48" w:rsidP="00F96C48">
      <w:pPr>
        <w:numPr>
          <w:ilvl w:val="0"/>
          <w:numId w:val="13"/>
        </w:numPr>
        <w:tabs>
          <w:tab w:val="left" w:pos="2000"/>
        </w:tabs>
        <w:spacing w:after="0" w:line="237" w:lineRule="auto"/>
        <w:ind w:right="-142"/>
        <w:jc w:val="both"/>
        <w:rPr>
          <w:rFonts w:ascii="Calibri" w:eastAsia="Verdana" w:hAnsi="Calibri" w:cs="Arial"/>
          <w:lang w:eastAsia="it-IT"/>
        </w:rPr>
      </w:pPr>
      <w:r w:rsidRPr="005B2ACB">
        <w:rPr>
          <w:rFonts w:ascii="Calibri" w:eastAsia="Verdana" w:hAnsi="Calibri" w:cs="Arial"/>
          <w:lang w:eastAsia="it-IT"/>
        </w:rPr>
        <w:t xml:space="preserve">frequentare appositi corsi di formazione secondo quanto previsto dall’articolo 37 del d. lgs. n. 81/08 e </w:t>
      </w:r>
      <w:proofErr w:type="spellStart"/>
      <w:r w:rsidRPr="005B2ACB">
        <w:rPr>
          <w:rFonts w:ascii="Calibri" w:eastAsia="Verdana" w:hAnsi="Calibri" w:cs="Arial"/>
          <w:lang w:eastAsia="it-IT"/>
        </w:rPr>
        <w:t>s.m.i</w:t>
      </w:r>
      <w:proofErr w:type="spellEnd"/>
      <w:r w:rsidRPr="005B2ACB">
        <w:rPr>
          <w:rFonts w:ascii="Calibri" w:eastAsia="Verdana" w:hAnsi="Calibri" w:cs="Arial"/>
          <w:lang w:eastAsia="it-IT"/>
        </w:rPr>
        <w:t>..</w:t>
      </w:r>
    </w:p>
    <w:bookmarkEnd w:id="2"/>
    <w:p w:rsidR="00F96C48" w:rsidRPr="005B2ACB" w:rsidRDefault="00F96C48" w:rsidP="00F96C48">
      <w:pPr>
        <w:shd w:val="clear" w:color="auto" w:fill="FFFFFF"/>
        <w:tabs>
          <w:tab w:val="left" w:pos="2000"/>
        </w:tabs>
        <w:spacing w:after="0" w:line="237" w:lineRule="auto"/>
        <w:ind w:right="-142"/>
        <w:rPr>
          <w:rFonts w:ascii="Calibri" w:eastAsia="Verdana" w:hAnsi="Calibri" w:cs="Arial"/>
          <w:lang w:eastAsia="it-IT"/>
        </w:rPr>
      </w:pPr>
      <w:r w:rsidRPr="005B2ACB">
        <w:rPr>
          <w:rFonts w:ascii="Calibri" w:eastAsia="Verdana" w:hAnsi="Calibri" w:cs="Arial"/>
          <w:lang w:eastAsia="it-IT"/>
        </w:rPr>
        <w:t>La sua attività dovrà essere svolta in riferimento agli obblighi di legge sopra citati e conformemente alle direttive, istruzioni e note forniti dallo scrivente in qualità di datore di lavoro e dal sig./</w:t>
      </w:r>
      <w:proofErr w:type="spellStart"/>
      <w:r w:rsidRPr="005B2ACB">
        <w:rPr>
          <w:rFonts w:ascii="Calibri" w:eastAsia="Verdana" w:hAnsi="Calibri" w:cs="Arial"/>
          <w:lang w:eastAsia="it-IT"/>
        </w:rPr>
        <w:t>dott………in</w:t>
      </w:r>
      <w:proofErr w:type="spellEnd"/>
      <w:r w:rsidRPr="005B2ACB">
        <w:rPr>
          <w:rFonts w:ascii="Calibri" w:eastAsia="Verdana" w:hAnsi="Calibri" w:cs="Arial"/>
          <w:lang w:eastAsia="it-IT"/>
        </w:rPr>
        <w:t xml:space="preserve"> qualità di dirigente ai sensi del D.Lgs.n.81/08</w:t>
      </w:r>
    </w:p>
    <w:tbl>
      <w:tblPr>
        <w:tblStyle w:val="Grigliatabel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gridCol w:w="4530"/>
      </w:tblGrid>
      <w:tr w:rsidR="00F96C48" w:rsidRPr="005B2ACB" w:rsidTr="00C92790">
        <w:trPr>
          <w:trHeight w:val="3011"/>
        </w:trPr>
        <w:tc>
          <w:tcPr>
            <w:tcW w:w="4394" w:type="dxa"/>
          </w:tcPr>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p>
          <w:p w:rsidR="00F96C48" w:rsidRPr="005B2ACB" w:rsidRDefault="00F96C48" w:rsidP="00C92790">
            <w:pPr>
              <w:autoSpaceDE w:val="0"/>
              <w:autoSpaceDN w:val="0"/>
              <w:adjustRightInd w:val="0"/>
              <w:contextualSpacing/>
              <w:jc w:val="both"/>
              <w:rPr>
                <w:rFonts w:eastAsia="Calibri" w:cstheme="minorHAnsi"/>
                <w:color w:val="000000"/>
                <w:sz w:val="20"/>
                <w:szCs w:val="20"/>
              </w:rPr>
            </w:pPr>
            <w:r w:rsidRPr="005B2ACB">
              <w:rPr>
                <w:rFonts w:eastAsia="Calibri" w:cstheme="minorHAnsi"/>
                <w:color w:val="000000"/>
                <w:sz w:val="20"/>
                <w:szCs w:val="20"/>
              </w:rPr>
              <w:t>Per ricezione della presente individuazione d</w:t>
            </w:r>
            <w:r>
              <w:rPr>
                <w:rFonts w:eastAsia="Calibri" w:cstheme="minorHAnsi"/>
                <w:color w:val="000000"/>
                <w:sz w:val="20"/>
                <w:szCs w:val="20"/>
              </w:rPr>
              <w:t xml:space="preserve">i </w:t>
            </w:r>
            <w:r w:rsidRPr="005B2ACB">
              <w:rPr>
                <w:rFonts w:eastAsia="Calibri" w:cstheme="minorHAnsi"/>
                <w:color w:val="000000"/>
                <w:sz w:val="20"/>
                <w:szCs w:val="20"/>
              </w:rPr>
              <w:t xml:space="preserve">preposto per l’effettuazione delle attività di vigilanza cui all’art. 19 del </w:t>
            </w:r>
            <w:proofErr w:type="spellStart"/>
            <w:r w:rsidRPr="005B2ACB">
              <w:rPr>
                <w:rFonts w:eastAsia="Calibri" w:cstheme="minorHAnsi"/>
                <w:color w:val="000000"/>
                <w:sz w:val="20"/>
                <w:szCs w:val="20"/>
              </w:rPr>
              <w:t>D.Lgs</w:t>
            </w:r>
            <w:proofErr w:type="spellEnd"/>
            <w:r w:rsidRPr="005B2ACB">
              <w:rPr>
                <w:rFonts w:eastAsia="Calibri" w:cstheme="minorHAnsi"/>
                <w:color w:val="000000"/>
                <w:sz w:val="20"/>
                <w:szCs w:val="20"/>
              </w:rPr>
              <w:t xml:space="preserve"> 81/08</w:t>
            </w: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r w:rsidRPr="005B2ACB">
              <w:rPr>
                <w:rFonts w:ascii="Arial" w:eastAsia="Calibri" w:hAnsi="Arial" w:cs="Arial"/>
                <w:color w:val="000000"/>
                <w:sz w:val="20"/>
                <w:szCs w:val="20"/>
              </w:rPr>
              <w:t>IL/LA DIPENDENTE</w:t>
            </w: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r w:rsidRPr="005B2ACB">
              <w:rPr>
                <w:rFonts w:ascii="Arial" w:eastAsia="Calibri" w:hAnsi="Arial" w:cs="Arial"/>
                <w:color w:val="000000"/>
                <w:sz w:val="20"/>
                <w:szCs w:val="20"/>
              </w:rPr>
              <w:t>Data e firma</w:t>
            </w: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r w:rsidRPr="005B2ACB">
              <w:rPr>
                <w:rFonts w:ascii="Arial" w:eastAsia="Calibri" w:hAnsi="Arial" w:cs="Arial"/>
                <w:color w:val="000000"/>
                <w:sz w:val="20"/>
                <w:szCs w:val="20"/>
              </w:rPr>
              <w:t>___________________________________</w:t>
            </w: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p>
          <w:p w:rsidR="00F96C48" w:rsidRPr="005B2ACB" w:rsidRDefault="00F96C48" w:rsidP="00C92790">
            <w:pPr>
              <w:autoSpaceDE w:val="0"/>
              <w:autoSpaceDN w:val="0"/>
              <w:adjustRightInd w:val="0"/>
              <w:contextualSpacing/>
              <w:jc w:val="both"/>
              <w:rPr>
                <w:rFonts w:ascii="Arial" w:eastAsia="Calibri" w:hAnsi="Arial" w:cs="Arial"/>
                <w:color w:val="000000"/>
                <w:sz w:val="20"/>
                <w:szCs w:val="20"/>
              </w:rPr>
            </w:pPr>
          </w:p>
        </w:tc>
        <w:tc>
          <w:tcPr>
            <w:tcW w:w="4530" w:type="dxa"/>
          </w:tcPr>
          <w:p w:rsidR="00F96C48" w:rsidRPr="005B2ACB" w:rsidRDefault="00F96C48" w:rsidP="00C92790">
            <w:pPr>
              <w:autoSpaceDE w:val="0"/>
              <w:autoSpaceDN w:val="0"/>
              <w:adjustRightInd w:val="0"/>
              <w:contextualSpacing/>
              <w:jc w:val="center"/>
              <w:rPr>
                <w:rFonts w:ascii="Arial" w:eastAsia="Calibri" w:hAnsi="Arial" w:cs="Arial"/>
                <w:b/>
                <w:bCs/>
                <w:color w:val="000000"/>
                <w:sz w:val="20"/>
                <w:szCs w:val="20"/>
              </w:rPr>
            </w:pPr>
          </w:p>
          <w:p w:rsidR="00F96C48" w:rsidRPr="005B2ACB" w:rsidRDefault="00F96C48" w:rsidP="00C92790">
            <w:pPr>
              <w:autoSpaceDE w:val="0"/>
              <w:autoSpaceDN w:val="0"/>
              <w:adjustRightInd w:val="0"/>
              <w:contextualSpacing/>
              <w:jc w:val="center"/>
              <w:rPr>
                <w:rFonts w:ascii="Arial" w:eastAsia="Calibri" w:hAnsi="Arial" w:cs="Arial"/>
                <w:b/>
                <w:bCs/>
                <w:color w:val="000000"/>
                <w:sz w:val="20"/>
                <w:szCs w:val="20"/>
              </w:rPr>
            </w:pPr>
            <w:r w:rsidRPr="005B2ACB">
              <w:rPr>
                <w:rFonts w:ascii="Arial" w:eastAsia="Calibri" w:hAnsi="Arial" w:cs="Arial"/>
                <w:b/>
                <w:bCs/>
                <w:color w:val="000000"/>
                <w:sz w:val="20"/>
                <w:szCs w:val="20"/>
              </w:rPr>
              <w:t>IL DIRIGENTE</w:t>
            </w:r>
          </w:p>
          <w:p w:rsidR="00F96C48" w:rsidRPr="005B2ACB" w:rsidRDefault="00F96C48" w:rsidP="00C92790">
            <w:pPr>
              <w:autoSpaceDE w:val="0"/>
              <w:autoSpaceDN w:val="0"/>
              <w:adjustRightInd w:val="0"/>
              <w:contextualSpacing/>
              <w:jc w:val="center"/>
              <w:rPr>
                <w:rFonts w:ascii="Arial" w:eastAsia="Calibri" w:hAnsi="Arial" w:cs="Arial"/>
                <w:b/>
                <w:bCs/>
                <w:color w:val="000000"/>
                <w:sz w:val="20"/>
                <w:szCs w:val="20"/>
              </w:rPr>
            </w:pPr>
            <w:r w:rsidRPr="005B2ACB">
              <w:rPr>
                <w:rFonts w:ascii="Arial" w:eastAsia="Calibri" w:hAnsi="Arial" w:cs="Arial"/>
                <w:b/>
                <w:bCs/>
                <w:color w:val="000000"/>
                <w:sz w:val="20"/>
                <w:szCs w:val="20"/>
              </w:rPr>
              <w:t>SCOLASTICO</w:t>
            </w:r>
          </w:p>
          <w:p w:rsidR="00F96C48" w:rsidRPr="005B2ACB" w:rsidRDefault="00F96C48" w:rsidP="00C92790">
            <w:pPr>
              <w:autoSpaceDE w:val="0"/>
              <w:autoSpaceDN w:val="0"/>
              <w:adjustRightInd w:val="0"/>
              <w:contextualSpacing/>
              <w:jc w:val="center"/>
              <w:rPr>
                <w:rFonts w:ascii="Arial" w:eastAsia="Calibri" w:hAnsi="Arial" w:cs="Arial"/>
                <w:color w:val="000000"/>
                <w:sz w:val="20"/>
                <w:szCs w:val="20"/>
              </w:rPr>
            </w:pPr>
            <w:r w:rsidRPr="005B2ACB">
              <w:rPr>
                <w:rFonts w:ascii="Arial" w:eastAsia="Calibri" w:hAnsi="Arial" w:cs="Arial"/>
                <w:color w:val="000000"/>
                <w:sz w:val="20"/>
                <w:szCs w:val="20"/>
              </w:rPr>
              <w:t>in qualità di datore di lavoro</w:t>
            </w:r>
          </w:p>
          <w:p w:rsidR="00F96C48" w:rsidRDefault="00F96C48" w:rsidP="00C92790">
            <w:pPr>
              <w:autoSpaceDE w:val="0"/>
              <w:autoSpaceDN w:val="0"/>
              <w:adjustRightInd w:val="0"/>
              <w:contextualSpacing/>
              <w:jc w:val="center"/>
              <w:rPr>
                <w:rFonts w:ascii="Arial" w:eastAsia="Calibri" w:hAnsi="Arial" w:cs="Arial"/>
                <w:color w:val="000000"/>
                <w:sz w:val="20"/>
                <w:szCs w:val="20"/>
              </w:rPr>
            </w:pPr>
          </w:p>
          <w:p w:rsidR="00F96C48" w:rsidRDefault="00F96C48" w:rsidP="00C92790">
            <w:pPr>
              <w:autoSpaceDE w:val="0"/>
              <w:autoSpaceDN w:val="0"/>
              <w:adjustRightInd w:val="0"/>
              <w:contextualSpacing/>
              <w:jc w:val="center"/>
              <w:rPr>
                <w:rFonts w:ascii="Arial" w:eastAsia="Calibri" w:hAnsi="Arial" w:cs="Arial"/>
                <w:color w:val="000000"/>
                <w:sz w:val="20"/>
                <w:szCs w:val="20"/>
              </w:rPr>
            </w:pPr>
          </w:p>
          <w:p w:rsidR="00F96C48" w:rsidRPr="005B2ACB" w:rsidRDefault="00F96C48" w:rsidP="00C92790">
            <w:pPr>
              <w:autoSpaceDE w:val="0"/>
              <w:autoSpaceDN w:val="0"/>
              <w:adjustRightInd w:val="0"/>
              <w:contextualSpacing/>
              <w:jc w:val="center"/>
              <w:rPr>
                <w:rFonts w:ascii="Arial" w:eastAsia="Calibri" w:hAnsi="Arial" w:cs="Arial"/>
                <w:color w:val="000000"/>
                <w:sz w:val="20"/>
                <w:szCs w:val="20"/>
              </w:rPr>
            </w:pPr>
            <w:r>
              <w:rPr>
                <w:rFonts w:ascii="Arial" w:eastAsia="Calibri" w:hAnsi="Arial" w:cs="Arial"/>
                <w:color w:val="000000"/>
                <w:sz w:val="20"/>
                <w:szCs w:val="20"/>
              </w:rPr>
              <w:t>_______________________________</w:t>
            </w:r>
          </w:p>
          <w:p w:rsidR="00F96C48" w:rsidRPr="005B2ACB" w:rsidRDefault="00F96C48" w:rsidP="00C92790">
            <w:pPr>
              <w:autoSpaceDE w:val="0"/>
              <w:autoSpaceDN w:val="0"/>
              <w:adjustRightInd w:val="0"/>
              <w:contextualSpacing/>
              <w:jc w:val="center"/>
              <w:rPr>
                <w:rFonts w:ascii="Arial" w:eastAsia="Calibri" w:hAnsi="Arial" w:cs="Arial"/>
                <w:i/>
                <w:iCs/>
                <w:color w:val="000000"/>
                <w:sz w:val="20"/>
                <w:szCs w:val="20"/>
              </w:rPr>
            </w:pPr>
          </w:p>
        </w:tc>
      </w:tr>
    </w:tbl>
    <w:p w:rsidR="00F96C48" w:rsidRDefault="00F96C48" w:rsidP="00F96C48">
      <w:pPr>
        <w:rPr>
          <w:rFonts w:ascii="Times New Roman" w:eastAsia="Times New Roman" w:hAnsi="Times New Roman" w:cs="Times New Roman"/>
          <w:sz w:val="18"/>
          <w:szCs w:val="18"/>
          <w:lang w:eastAsia="it-IT"/>
        </w:rPr>
      </w:pPr>
    </w:p>
    <w:p w:rsidR="00F96C48" w:rsidRDefault="00F96C48" w:rsidP="00F96C48"/>
    <w:p w:rsidR="00F96C48" w:rsidRDefault="00F96C48" w:rsidP="00F96C48">
      <w:pPr>
        <w:pBdr>
          <w:top w:val="single" w:sz="4" w:space="1" w:color="auto"/>
          <w:left w:val="single" w:sz="4" w:space="4" w:color="auto"/>
          <w:bottom w:val="single" w:sz="4" w:space="1" w:color="auto"/>
          <w:right w:val="single" w:sz="4" w:space="4" w:color="auto"/>
        </w:pBdr>
        <w:autoSpaceDE w:val="0"/>
        <w:autoSpaceDN w:val="0"/>
        <w:adjustRightInd w:val="0"/>
        <w:spacing w:after="60" w:line="312" w:lineRule="auto"/>
        <w:jc w:val="center"/>
        <w:rPr>
          <w:rFonts w:ascii="Arial" w:eastAsia="Calibri" w:hAnsi="Arial" w:cs="Arial"/>
          <w:b/>
          <w:color w:val="000000"/>
          <w:sz w:val="20"/>
          <w:szCs w:val="20"/>
          <w:lang w:eastAsia="it-IT"/>
        </w:rPr>
      </w:pPr>
      <w:r w:rsidRPr="009D65AE">
        <w:rPr>
          <w:rFonts w:ascii="Arial" w:eastAsia="Calibri" w:hAnsi="Arial" w:cs="Arial"/>
          <w:b/>
          <w:color w:val="000000"/>
          <w:sz w:val="20"/>
          <w:szCs w:val="20"/>
          <w:lang w:eastAsia="it-IT"/>
        </w:rPr>
        <w:t xml:space="preserve">MODELLO DI DIRETTIVA DEL DATORE DI LAVORO AI PREPOSTI </w:t>
      </w:r>
    </w:p>
    <w:p w:rsidR="00F96C48" w:rsidRPr="009D65AE" w:rsidRDefault="00F96C48" w:rsidP="00F96C48">
      <w:pPr>
        <w:pBdr>
          <w:top w:val="single" w:sz="4" w:space="1" w:color="auto"/>
          <w:left w:val="single" w:sz="4" w:space="4" w:color="auto"/>
          <w:bottom w:val="single" w:sz="4" w:space="1" w:color="auto"/>
          <w:right w:val="single" w:sz="4" w:space="4" w:color="auto"/>
        </w:pBdr>
        <w:autoSpaceDE w:val="0"/>
        <w:autoSpaceDN w:val="0"/>
        <w:adjustRightInd w:val="0"/>
        <w:spacing w:after="60" w:line="312" w:lineRule="auto"/>
        <w:jc w:val="center"/>
        <w:rPr>
          <w:rFonts w:ascii="Arial" w:eastAsia="Calibri" w:hAnsi="Arial" w:cs="Arial"/>
          <w:b/>
          <w:color w:val="000000"/>
          <w:sz w:val="20"/>
          <w:szCs w:val="20"/>
          <w:lang w:eastAsia="it-IT"/>
        </w:rPr>
      </w:pPr>
      <w:r w:rsidRPr="009D65AE">
        <w:rPr>
          <w:rFonts w:ascii="Arial" w:eastAsia="Calibri" w:hAnsi="Arial" w:cs="Arial"/>
          <w:b/>
          <w:color w:val="000000"/>
          <w:sz w:val="20"/>
          <w:szCs w:val="20"/>
          <w:lang w:eastAsia="it-IT"/>
        </w:rPr>
        <w:t>DA ADATTARE ALLA SITUAZIONE SPECIFICA</w:t>
      </w:r>
    </w:p>
    <w:p w:rsidR="00F96C48" w:rsidRPr="009D65AE" w:rsidRDefault="00F96C48" w:rsidP="00F96C48">
      <w:pPr>
        <w:autoSpaceDE w:val="0"/>
        <w:autoSpaceDN w:val="0"/>
        <w:adjustRightInd w:val="0"/>
        <w:spacing w:after="60" w:line="312" w:lineRule="auto"/>
        <w:jc w:val="center"/>
        <w:rPr>
          <w:rFonts w:ascii="Arial" w:eastAsia="Calibri" w:hAnsi="Arial" w:cs="Arial"/>
          <w:b/>
          <w:color w:val="000000"/>
          <w:sz w:val="20"/>
          <w:szCs w:val="20"/>
          <w:lang w:eastAsia="it-IT"/>
        </w:rPr>
      </w:pPr>
    </w:p>
    <w:p w:rsidR="00F96C48" w:rsidRPr="009D65AE" w:rsidRDefault="00F96C48" w:rsidP="00F96C48">
      <w:pPr>
        <w:autoSpaceDE w:val="0"/>
        <w:autoSpaceDN w:val="0"/>
        <w:adjustRightInd w:val="0"/>
        <w:spacing w:after="60" w:line="312" w:lineRule="auto"/>
        <w:jc w:val="center"/>
        <w:rPr>
          <w:rFonts w:ascii="Arial" w:eastAsia="Calibri" w:hAnsi="Arial" w:cs="Arial"/>
          <w:b/>
          <w:color w:val="000000"/>
          <w:sz w:val="20"/>
          <w:szCs w:val="20"/>
          <w:lang w:eastAsia="it-IT"/>
        </w:rPr>
      </w:pPr>
      <w:bookmarkStart w:id="3" w:name="_Hlk129878047"/>
      <w:r w:rsidRPr="009D65AE">
        <w:rPr>
          <w:rFonts w:ascii="Arial" w:eastAsia="Calibri" w:hAnsi="Arial" w:cs="Arial"/>
          <w:b/>
          <w:color w:val="000000"/>
          <w:sz w:val="20"/>
          <w:szCs w:val="20"/>
          <w:lang w:eastAsia="it-IT"/>
        </w:rPr>
        <w:t>IL DIRIGENTE SCOLASTICO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7"/>
        <w:gridCol w:w="8251"/>
      </w:tblGrid>
      <w:tr w:rsidR="00F96C48" w:rsidRPr="009D65AE" w:rsidTr="00C92790">
        <w:tc>
          <w:tcPr>
            <w:tcW w:w="1377" w:type="dxa"/>
            <w:hideMark/>
          </w:tcPr>
          <w:p w:rsidR="00F96C48" w:rsidRPr="009D65AE" w:rsidRDefault="00F96C48" w:rsidP="00C92790">
            <w:pPr>
              <w:pStyle w:val="Nessunaspaziatura"/>
            </w:pPr>
            <w:r w:rsidRPr="009D65AE">
              <w:t>Visto</w:t>
            </w:r>
          </w:p>
        </w:tc>
        <w:tc>
          <w:tcPr>
            <w:tcW w:w="8251" w:type="dxa"/>
          </w:tcPr>
          <w:p w:rsidR="00F96C48" w:rsidRPr="009D65AE" w:rsidRDefault="00F96C48" w:rsidP="00C92790">
            <w:pPr>
              <w:pStyle w:val="Nessunaspaziatura"/>
            </w:pPr>
            <w:r w:rsidRPr="009D65AE">
              <w:t>Il funzionigramma pubblicato nell’apposita sezione del sito  ………….prot. N……del …….</w:t>
            </w:r>
          </w:p>
        </w:tc>
      </w:tr>
      <w:tr w:rsidR="00F96C48" w:rsidRPr="009D65AE" w:rsidTr="00C92790">
        <w:tc>
          <w:tcPr>
            <w:tcW w:w="1377" w:type="dxa"/>
            <w:hideMark/>
          </w:tcPr>
          <w:p w:rsidR="00F96C48" w:rsidRPr="009D65AE" w:rsidRDefault="00F96C48" w:rsidP="00C92790">
            <w:pPr>
              <w:pStyle w:val="Nessunaspaziatura"/>
            </w:pPr>
            <w:r w:rsidRPr="009D65AE">
              <w:t>Visto</w:t>
            </w:r>
          </w:p>
        </w:tc>
        <w:tc>
          <w:tcPr>
            <w:tcW w:w="8251" w:type="dxa"/>
          </w:tcPr>
          <w:p w:rsidR="00F96C48" w:rsidRPr="009D65AE" w:rsidRDefault="00F96C48" w:rsidP="00C92790">
            <w:pPr>
              <w:pStyle w:val="Nessunaspaziatura"/>
            </w:pPr>
            <w:r w:rsidRPr="009D65AE">
              <w:t>il Documento di Valutazione dei Rischi con relativo organigramma della sicurezza prot. N…del….</w:t>
            </w:r>
          </w:p>
        </w:tc>
      </w:tr>
      <w:tr w:rsidR="00F96C48" w:rsidRPr="009D65AE" w:rsidTr="00C92790">
        <w:tc>
          <w:tcPr>
            <w:tcW w:w="1377" w:type="dxa"/>
          </w:tcPr>
          <w:p w:rsidR="00F96C48" w:rsidRPr="009D65AE" w:rsidRDefault="00F96C48" w:rsidP="00C92790">
            <w:pPr>
              <w:pStyle w:val="Nessunaspaziatura"/>
            </w:pPr>
            <w:r w:rsidRPr="009D65AE">
              <w:t>Visto</w:t>
            </w:r>
          </w:p>
        </w:tc>
        <w:tc>
          <w:tcPr>
            <w:tcW w:w="8251" w:type="dxa"/>
          </w:tcPr>
          <w:p w:rsidR="00F96C48" w:rsidRPr="009D65AE" w:rsidRDefault="00F96C48" w:rsidP="00C92790">
            <w:pPr>
              <w:pStyle w:val="Nessunaspaziatura"/>
            </w:pPr>
            <w:r w:rsidRPr="009D65AE">
              <w:t>il Provvedimento (o i Provvedimenti) d’individuazione dei preposti prot. N….del….</w:t>
            </w:r>
          </w:p>
        </w:tc>
      </w:tr>
    </w:tbl>
    <w:p w:rsidR="00F96C48" w:rsidRPr="009D65AE" w:rsidRDefault="00F96C48" w:rsidP="00F96C48">
      <w:pPr>
        <w:autoSpaceDE w:val="0"/>
        <w:autoSpaceDN w:val="0"/>
        <w:adjustRightInd w:val="0"/>
        <w:spacing w:after="60" w:line="312" w:lineRule="auto"/>
        <w:jc w:val="center"/>
        <w:rPr>
          <w:rFonts w:ascii="Arial" w:eastAsia="Calibri" w:hAnsi="Arial" w:cs="Arial"/>
          <w:b/>
          <w:bCs/>
          <w:color w:val="000000"/>
          <w:sz w:val="20"/>
          <w:szCs w:val="20"/>
          <w:lang w:eastAsia="it-IT"/>
        </w:rPr>
      </w:pPr>
      <w:bookmarkStart w:id="4" w:name="_Hlk129878380"/>
      <w:bookmarkEnd w:id="3"/>
      <w:r w:rsidRPr="009D65AE">
        <w:rPr>
          <w:rFonts w:ascii="Arial" w:eastAsia="Calibri" w:hAnsi="Arial" w:cs="Arial"/>
          <w:b/>
          <w:bCs/>
          <w:color w:val="000000"/>
          <w:sz w:val="20"/>
          <w:szCs w:val="20"/>
          <w:lang w:eastAsia="it-IT"/>
        </w:rPr>
        <w:t xml:space="preserve">EMANA </w:t>
      </w:r>
    </w:p>
    <w:p w:rsidR="00F96C48" w:rsidRPr="009D65AE" w:rsidRDefault="00F96C48" w:rsidP="00F96C48">
      <w:pPr>
        <w:autoSpaceDE w:val="0"/>
        <w:autoSpaceDN w:val="0"/>
        <w:adjustRightInd w:val="0"/>
        <w:spacing w:after="60" w:line="312" w:lineRule="auto"/>
        <w:jc w:val="center"/>
        <w:rPr>
          <w:rFonts w:ascii="Arial" w:eastAsia="Calibri" w:hAnsi="Arial" w:cs="Arial"/>
          <w:b/>
          <w:bCs/>
          <w:color w:val="000000"/>
          <w:sz w:val="20"/>
          <w:szCs w:val="20"/>
          <w:lang w:eastAsia="it-IT"/>
        </w:rPr>
      </w:pPr>
      <w:r w:rsidRPr="009D65AE">
        <w:rPr>
          <w:rFonts w:ascii="Arial" w:eastAsia="Calibri" w:hAnsi="Arial" w:cs="Arial"/>
          <w:b/>
          <w:bCs/>
          <w:color w:val="000000"/>
          <w:sz w:val="20"/>
          <w:szCs w:val="20"/>
          <w:lang w:eastAsia="it-IT"/>
        </w:rPr>
        <w:t xml:space="preserve">LA SEGUENTE DIRETTIVA DEL DATORE DI LAVORO IN MATERIA DI SALUTE E SICUREZZA AI PREPOSTI AI SENSI DELL’ART. 2 C.1 LETTERA E) DEL D.LGS. N. 81/08  </w:t>
      </w:r>
    </w:p>
    <w:p w:rsidR="00F96C48" w:rsidRPr="009D65AE" w:rsidRDefault="00F96C48" w:rsidP="00F96C48">
      <w:pPr>
        <w:tabs>
          <w:tab w:val="left" w:pos="5730"/>
        </w:tabs>
        <w:spacing w:after="60" w:line="312" w:lineRule="auto"/>
        <w:ind w:left="360"/>
        <w:jc w:val="both"/>
        <w:rPr>
          <w:rFonts w:ascii="Arial" w:eastAsia="Calibri" w:hAnsi="Arial" w:cs="Arial"/>
          <w:b/>
          <w:bCs/>
          <w:sz w:val="20"/>
          <w:szCs w:val="20"/>
          <w:lang w:eastAsia="it-IT"/>
        </w:rPr>
      </w:pPr>
      <w:r w:rsidRPr="009D65AE">
        <w:rPr>
          <w:rFonts w:ascii="Arial" w:eastAsia="Calibri" w:hAnsi="Arial" w:cs="Arial"/>
          <w:b/>
          <w:bCs/>
          <w:sz w:val="20"/>
          <w:szCs w:val="20"/>
          <w:lang w:eastAsia="it-IT"/>
        </w:rPr>
        <w:t>1. PREMESSA</w:t>
      </w:r>
    </w:p>
    <w:p w:rsidR="00F96C48" w:rsidRPr="009D65AE" w:rsidRDefault="00F96C48" w:rsidP="00F96C48">
      <w:pPr>
        <w:pStyle w:val="Nessunaspaziatura"/>
        <w:rPr>
          <w:lang w:eastAsia="it-IT"/>
        </w:rPr>
      </w:pPr>
      <w:bookmarkStart w:id="5" w:name="_Hlk129878147"/>
      <w:bookmarkEnd w:id="4"/>
      <w:r w:rsidRPr="009D65AE">
        <w:rPr>
          <w:lang w:eastAsia="it-IT"/>
        </w:rPr>
        <w:t>Con provvedimento formale inviato dalla mia persona, in qualità di datore di lavoro, le SS.VV sono state individuate “</w:t>
      </w:r>
      <w:r w:rsidRPr="009D65AE">
        <w:rPr>
          <w:b/>
          <w:bCs/>
          <w:lang w:eastAsia="it-IT"/>
        </w:rPr>
        <w:t>preposti</w:t>
      </w:r>
      <w:r w:rsidRPr="009D65AE">
        <w:rPr>
          <w:lang w:eastAsia="it-IT"/>
        </w:rPr>
        <w:t xml:space="preserve">” ai sensi dell’art. 2, c.1 lettera e) del Dlgs 81/08, </w:t>
      </w:r>
      <w:bookmarkStart w:id="6" w:name="_Hlk101251718"/>
      <w:r w:rsidRPr="009D65AE">
        <w:rPr>
          <w:lang w:eastAsia="it-IT"/>
        </w:rPr>
        <w:t>in rapporto al ruolo effettivamente ricoperto e alle mansioni effettivamente esercitate nell’ambito del funzionigramma pubblicato nell’apposita sezione del sito dell’Istituto Scolastico………</w:t>
      </w:r>
      <w:bookmarkEnd w:id="6"/>
      <w:r w:rsidRPr="009D65AE">
        <w:rPr>
          <w:lang w:eastAsia="it-IT"/>
        </w:rPr>
        <w:t xml:space="preserve"> (</w:t>
      </w:r>
      <w:r w:rsidRPr="009D65AE">
        <w:rPr>
          <w:i/>
          <w:iCs/>
          <w:lang w:eastAsia="it-IT"/>
        </w:rPr>
        <w:t>o in virtù della delega conferita</w:t>
      </w:r>
      <w:r w:rsidRPr="009D65AE">
        <w:rPr>
          <w:lang w:eastAsia="it-IT"/>
        </w:rPr>
        <w:t>) e in riferimento all’organigramma della sicurezza del Documento di Valutazione dei Rischi</w:t>
      </w:r>
    </w:p>
    <w:bookmarkEnd w:id="5"/>
    <w:p w:rsidR="00F96C48" w:rsidRPr="009D65AE" w:rsidRDefault="00F96C48" w:rsidP="00F96C48">
      <w:pPr>
        <w:numPr>
          <w:ilvl w:val="0"/>
          <w:numId w:val="15"/>
        </w:numPr>
        <w:tabs>
          <w:tab w:val="left" w:pos="5730"/>
        </w:tabs>
        <w:spacing w:after="60" w:line="312" w:lineRule="auto"/>
        <w:jc w:val="both"/>
        <w:rPr>
          <w:rFonts w:ascii="Arial" w:eastAsia="Calibri" w:hAnsi="Arial" w:cs="Arial"/>
          <w:b/>
          <w:bCs/>
          <w:sz w:val="20"/>
          <w:szCs w:val="20"/>
          <w:lang w:eastAsia="it-IT"/>
        </w:rPr>
      </w:pPr>
      <w:r w:rsidRPr="009D65AE">
        <w:rPr>
          <w:rFonts w:ascii="Arial" w:eastAsia="Calibri" w:hAnsi="Arial" w:cs="Arial"/>
          <w:b/>
          <w:bCs/>
          <w:sz w:val="20"/>
          <w:szCs w:val="20"/>
          <w:lang w:eastAsia="it-IT"/>
        </w:rPr>
        <w:t>DEFINIZIONE DI PREPOSTO</w:t>
      </w:r>
    </w:p>
    <w:p w:rsidR="00F96C48" w:rsidRPr="009D65AE" w:rsidRDefault="00F96C48" w:rsidP="00F96C48">
      <w:pPr>
        <w:pStyle w:val="Nessunaspaziatura"/>
        <w:rPr>
          <w:lang w:eastAsia="it-IT"/>
        </w:rPr>
      </w:pPr>
      <w:r w:rsidRPr="009D65AE">
        <w:rPr>
          <w:lang w:eastAsia="it-IT"/>
        </w:rPr>
        <w:t xml:space="preserve">Nell'ambito dell'obbligazione di sicurezza ripartita tra datore di lavoro, dirigenti e preposti, il PREPOSTO è (art. 2 C. 1 Lettera e) del </w:t>
      </w:r>
      <w:proofErr w:type="spellStart"/>
      <w:r w:rsidRPr="009D65AE">
        <w:rPr>
          <w:lang w:eastAsia="it-IT"/>
        </w:rPr>
        <w:t>D.Lgs.</w:t>
      </w:r>
      <w:proofErr w:type="spellEnd"/>
      <w:r w:rsidRPr="009D65AE">
        <w:rPr>
          <w:lang w:eastAsia="it-IT"/>
        </w:rPr>
        <w:t xml:space="preserve"> n. 81/2008) la “</w:t>
      </w:r>
      <w:r w:rsidRPr="009D65AE">
        <w:rPr>
          <w:i/>
          <w:iCs/>
          <w:lang w:eastAsia="it-IT"/>
        </w:rPr>
        <w:t>persona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w:t>
      </w:r>
      <w:r w:rsidRPr="009D65AE">
        <w:rPr>
          <w:lang w:eastAsia="it-IT"/>
        </w:rPr>
        <w:t>”.</w:t>
      </w:r>
    </w:p>
    <w:p w:rsidR="00F96C48" w:rsidRPr="009D65AE" w:rsidRDefault="00F96C48" w:rsidP="00F96C48">
      <w:pPr>
        <w:numPr>
          <w:ilvl w:val="0"/>
          <w:numId w:val="15"/>
        </w:numPr>
        <w:tabs>
          <w:tab w:val="left" w:pos="5730"/>
        </w:tabs>
        <w:spacing w:after="60" w:line="312" w:lineRule="auto"/>
        <w:jc w:val="both"/>
        <w:rPr>
          <w:rFonts w:ascii="Arial" w:eastAsia="Calibri" w:hAnsi="Arial" w:cs="Arial"/>
          <w:b/>
          <w:bCs/>
          <w:sz w:val="20"/>
          <w:szCs w:val="20"/>
          <w:lang w:eastAsia="it-IT"/>
        </w:rPr>
      </w:pPr>
      <w:r w:rsidRPr="009D65AE">
        <w:rPr>
          <w:rFonts w:ascii="Arial" w:eastAsia="Calibri" w:hAnsi="Arial" w:cs="Arial"/>
          <w:b/>
          <w:bCs/>
          <w:sz w:val="20"/>
          <w:szCs w:val="20"/>
          <w:lang w:eastAsia="it-IT"/>
        </w:rPr>
        <w:t>FINALITA’</w:t>
      </w:r>
    </w:p>
    <w:p w:rsidR="00F96C48" w:rsidRPr="009D65AE" w:rsidRDefault="00F96C48" w:rsidP="00F96C48">
      <w:pPr>
        <w:pStyle w:val="Nessunaspaziatura"/>
        <w:rPr>
          <w:b/>
          <w:bCs/>
          <w:lang w:eastAsia="it-IT"/>
        </w:rPr>
      </w:pPr>
      <w:r w:rsidRPr="009D65AE">
        <w:rPr>
          <w:lang w:eastAsia="it-IT"/>
        </w:rPr>
        <w:t xml:space="preserve">Allo scopo di garantire, nell’ambito dei diversi ruoli e responsabilità previsti dalla normativa, un efficace sistema prevenzionistico all’interno dell’ambiente di lavoro e per raggiungere l’obiettivo generale di riduzione dei rischi e miglioramento nel tempo previsti dal Documento di Valutazione dei rischi e suoi aggiornamenti, </w:t>
      </w:r>
      <w:r w:rsidRPr="009D65AE">
        <w:rPr>
          <w:b/>
          <w:bCs/>
          <w:lang w:eastAsia="it-IT"/>
        </w:rPr>
        <w:t>c</w:t>
      </w:r>
      <w:r w:rsidRPr="009D65AE">
        <w:rPr>
          <w:lang w:eastAsia="it-IT"/>
        </w:rPr>
        <w:t>on la presente direttiva si precisano gli obblighi generali, l’attività specifica di verifica e controllo di base nell’ambiente lavorativo e gli strumenti assegnati alle SS.LL in qualità di preposti dell’organigramma della sicurezza dell’Istituto scolastico…………</w:t>
      </w:r>
    </w:p>
    <w:p w:rsidR="00F96C48" w:rsidRPr="009D65AE" w:rsidRDefault="00F96C48" w:rsidP="00F96C48">
      <w:pPr>
        <w:tabs>
          <w:tab w:val="left" w:pos="5730"/>
        </w:tabs>
        <w:spacing w:after="60" w:line="312" w:lineRule="auto"/>
        <w:jc w:val="both"/>
        <w:rPr>
          <w:rFonts w:ascii="Arial" w:eastAsia="Calibri" w:hAnsi="Arial" w:cs="Arial"/>
          <w:b/>
          <w:bCs/>
          <w:sz w:val="20"/>
          <w:szCs w:val="20"/>
          <w:lang w:eastAsia="it-IT"/>
        </w:rPr>
      </w:pPr>
    </w:p>
    <w:p w:rsidR="00F96C48" w:rsidRPr="009D65AE" w:rsidRDefault="00F96C48" w:rsidP="00F96C48">
      <w:pPr>
        <w:numPr>
          <w:ilvl w:val="0"/>
          <w:numId w:val="15"/>
        </w:numPr>
        <w:tabs>
          <w:tab w:val="left" w:pos="5730"/>
        </w:tabs>
        <w:spacing w:after="60" w:line="312" w:lineRule="auto"/>
        <w:jc w:val="both"/>
        <w:rPr>
          <w:rFonts w:ascii="Arial" w:eastAsia="Calibri" w:hAnsi="Arial" w:cs="Arial"/>
          <w:b/>
          <w:bCs/>
          <w:sz w:val="20"/>
          <w:szCs w:val="20"/>
          <w:lang w:eastAsia="it-IT"/>
        </w:rPr>
      </w:pPr>
      <w:r w:rsidRPr="009D65AE">
        <w:rPr>
          <w:rFonts w:ascii="Arial" w:eastAsia="Calibri" w:hAnsi="Arial" w:cs="Arial"/>
          <w:b/>
          <w:bCs/>
          <w:sz w:val="20"/>
          <w:szCs w:val="20"/>
          <w:lang w:eastAsia="it-IT"/>
        </w:rPr>
        <w:t xml:space="preserve">OBBLIGHI GENERALI </w:t>
      </w:r>
    </w:p>
    <w:p w:rsidR="00F96C48" w:rsidRPr="009D65AE" w:rsidRDefault="00F96C48" w:rsidP="00F96C48">
      <w:pPr>
        <w:tabs>
          <w:tab w:val="left" w:pos="5730"/>
        </w:tabs>
        <w:spacing w:after="60" w:line="312" w:lineRule="auto"/>
        <w:jc w:val="both"/>
        <w:rPr>
          <w:rFonts w:ascii="Arial" w:eastAsia="Calibri" w:hAnsi="Arial" w:cs="Arial"/>
          <w:sz w:val="20"/>
          <w:szCs w:val="20"/>
          <w:lang w:eastAsia="it-IT"/>
        </w:rPr>
      </w:pPr>
      <w:r w:rsidRPr="009D65AE">
        <w:rPr>
          <w:rFonts w:ascii="Arial" w:eastAsia="Calibri" w:hAnsi="Arial" w:cs="Arial"/>
          <w:sz w:val="20"/>
          <w:szCs w:val="20"/>
          <w:lang w:eastAsia="it-IT"/>
        </w:rPr>
        <w:t xml:space="preserve">Gli obblighi generali dei preposti sono previsti dal </w:t>
      </w:r>
      <w:proofErr w:type="spellStart"/>
      <w:r w:rsidRPr="009D65AE">
        <w:rPr>
          <w:rFonts w:ascii="Arial" w:eastAsia="Calibri" w:hAnsi="Arial" w:cs="Arial"/>
          <w:sz w:val="20"/>
          <w:szCs w:val="20"/>
          <w:lang w:eastAsia="it-IT"/>
        </w:rPr>
        <w:t>D.Lgs.</w:t>
      </w:r>
      <w:proofErr w:type="spellEnd"/>
      <w:r w:rsidRPr="009D65AE">
        <w:rPr>
          <w:rFonts w:ascii="Arial" w:eastAsia="Calibri" w:hAnsi="Arial" w:cs="Arial"/>
          <w:sz w:val="20"/>
          <w:szCs w:val="20"/>
          <w:lang w:eastAsia="it-IT"/>
        </w:rPr>
        <w:t xml:space="preserve"> n. 81/08 all’art. 19 e di seguito riportati:</w:t>
      </w:r>
    </w:p>
    <w:p w:rsidR="00F96C48" w:rsidRPr="009D65AE" w:rsidRDefault="00F96C48" w:rsidP="00F96C48">
      <w:pPr>
        <w:pStyle w:val="Nessunaspaziatura"/>
        <w:numPr>
          <w:ilvl w:val="0"/>
          <w:numId w:val="18"/>
        </w:numPr>
        <w:rPr>
          <w:lang w:eastAsia="it-IT"/>
        </w:rPr>
      </w:pPr>
      <w:r w:rsidRPr="009D65AE">
        <w:rPr>
          <w:lang w:eastAsia="it-IT"/>
        </w:rPr>
        <w:t>sovrintendere e vigilare sull’osservanza da parte dei singoli lavoratori dei loro obblighi di legge, nonché delle disposizioni aziendali in materia di salute e sicurezza sul lavoro e di uso dei mezzi di protezione collettivi e dei dispositivi di protezione individuale messi a loro disposizione e, in caso di rilevazione di comportamenti non conformi alle disposizioni e istruzioni impartite dal datore di lavoro e dai dirigenti ai fini della protezione collettiva e individuale, intervenire per modificare il comportamento non conforme fornendo le necessarie indicazioni di sicurezza. In caso di mancata attuazione delle disposizioni impartite o di persistenza dell’inosservanza, interrompere l’attività del lavoratore e informare i superiori diretti;</w:t>
      </w:r>
    </w:p>
    <w:p w:rsidR="00F96C48" w:rsidRPr="009D65AE" w:rsidRDefault="00F96C48" w:rsidP="00F96C48">
      <w:pPr>
        <w:pStyle w:val="Nessunaspaziatura"/>
        <w:numPr>
          <w:ilvl w:val="0"/>
          <w:numId w:val="18"/>
        </w:numPr>
        <w:rPr>
          <w:lang w:eastAsia="it-IT"/>
        </w:rPr>
      </w:pPr>
      <w:r w:rsidRPr="009D65AE">
        <w:rPr>
          <w:lang w:eastAsia="it-IT"/>
        </w:rPr>
        <w:t>verificare affinché soltanto i lavoratori che hanno ricevuto adeguate istruzioni accedano alle zone che li espongono ad un rischio grave e specifico;</w:t>
      </w:r>
    </w:p>
    <w:p w:rsidR="00F96C48" w:rsidRPr="009D65AE" w:rsidRDefault="00F96C48" w:rsidP="00F96C48">
      <w:pPr>
        <w:pStyle w:val="Nessunaspaziatura"/>
        <w:numPr>
          <w:ilvl w:val="0"/>
          <w:numId w:val="18"/>
        </w:numPr>
      </w:pPr>
      <w:r w:rsidRPr="009D65AE">
        <w:t>richiedere l’osservanza delle misure per il controllo delle situazioni di rischio in caso di emergenza e dare istruzioni affinché i lavoratori, in caso di pericolo grave, immediato e inevitabile, abbandonino il posto di lavoro o la zona pericolosa;</w:t>
      </w:r>
    </w:p>
    <w:p w:rsidR="00F96C48" w:rsidRPr="009D65AE" w:rsidRDefault="00F96C48" w:rsidP="00F96C48">
      <w:pPr>
        <w:pStyle w:val="Nessunaspaziatura"/>
        <w:numPr>
          <w:ilvl w:val="0"/>
          <w:numId w:val="18"/>
        </w:numPr>
      </w:pPr>
      <w:r w:rsidRPr="009D65AE">
        <w:t>informare il più presto possibile i lavoratori esposti al rischio di un pericolo grave e immediato circa il rischio stesso e le disposizioni prese o da prendere in materia di protezione;</w:t>
      </w:r>
    </w:p>
    <w:p w:rsidR="00F96C48" w:rsidRPr="009D65AE" w:rsidRDefault="00F96C48" w:rsidP="00F96C48">
      <w:pPr>
        <w:pStyle w:val="Nessunaspaziatura"/>
        <w:numPr>
          <w:ilvl w:val="0"/>
          <w:numId w:val="18"/>
        </w:numPr>
      </w:pPr>
      <w:r w:rsidRPr="009D65AE">
        <w:t>astenersi, salvo eccezioni debitamente motivate, dal richiedere ai lavoratori di riprendere la loro attività in una situazione di lavoro in cui persiste un pericolo grave ed immediato;</w:t>
      </w:r>
    </w:p>
    <w:p w:rsidR="00F96C48" w:rsidRPr="009D65AE" w:rsidRDefault="00F96C48" w:rsidP="00F96C48">
      <w:pPr>
        <w:pStyle w:val="Nessunaspaziatura"/>
        <w:numPr>
          <w:ilvl w:val="0"/>
          <w:numId w:val="18"/>
        </w:numPr>
      </w:pPr>
      <w:r w:rsidRPr="009D65AE">
        <w:t>segnalare tempestivamente al datore di lavoro o al dirigente sia le deficienze dei mezzi e delle attrezzature di lavoro e dei dispositivi di protezione individuale, sia ogni altra condizione di pericolo che si verifichi durante il lavoro, delle quali venga a conoscenza sulla base della formazione ricevuta;</w:t>
      </w:r>
    </w:p>
    <w:p w:rsidR="00F96C48" w:rsidRPr="009D65AE" w:rsidRDefault="00F96C48" w:rsidP="00F96C48">
      <w:pPr>
        <w:pStyle w:val="Nessunaspaziatura"/>
        <w:numPr>
          <w:ilvl w:val="0"/>
          <w:numId w:val="18"/>
        </w:numPr>
      </w:pPr>
      <w:r w:rsidRPr="009D65AE">
        <w:t>in caso di rilevazione di deficienze dei mezzi e delle attrezzature di lavoro e di ogni condizione di pericolo rilevata durante la vigilanza, se necessario, interrompere temporaneamente l’attività e, comunque, segnalare tempestivamente al datore di lavoro e al dirigente le non conformità rilevate</w:t>
      </w:r>
    </w:p>
    <w:p w:rsidR="00F96C48" w:rsidRPr="009D65AE" w:rsidRDefault="00F96C48" w:rsidP="00F96C48">
      <w:pPr>
        <w:pStyle w:val="Nessunaspaziatura"/>
        <w:numPr>
          <w:ilvl w:val="0"/>
          <w:numId w:val="18"/>
        </w:numPr>
      </w:pPr>
      <w:r w:rsidRPr="009D65AE">
        <w:t xml:space="preserve">frequentare appositi corsi di formazione secondo quanto previsto dall’articolo 37 del d. lgs. n. 81/08 e </w:t>
      </w:r>
      <w:proofErr w:type="spellStart"/>
      <w:r w:rsidRPr="009D65AE">
        <w:t>s.m.i</w:t>
      </w:r>
      <w:proofErr w:type="spellEnd"/>
      <w:r w:rsidRPr="009D65AE">
        <w:t>..</w:t>
      </w:r>
    </w:p>
    <w:p w:rsidR="00F96C48" w:rsidRPr="009D65AE" w:rsidRDefault="00F96C48" w:rsidP="00F96C48">
      <w:pPr>
        <w:pStyle w:val="Nessunaspaziatura"/>
      </w:pPr>
    </w:p>
    <w:p w:rsidR="00F96C48" w:rsidRPr="009D65AE" w:rsidRDefault="00F96C48" w:rsidP="00F96C48">
      <w:pPr>
        <w:numPr>
          <w:ilvl w:val="0"/>
          <w:numId w:val="15"/>
        </w:numPr>
        <w:jc w:val="both"/>
        <w:rPr>
          <w:rFonts w:ascii="Arial" w:hAnsi="Arial" w:cs="Arial"/>
          <w:b/>
          <w:bCs/>
          <w:sz w:val="20"/>
          <w:szCs w:val="20"/>
        </w:rPr>
      </w:pPr>
      <w:bookmarkStart w:id="7" w:name="_Hlk107642977"/>
      <w:r w:rsidRPr="009D65AE">
        <w:rPr>
          <w:rFonts w:ascii="Arial" w:hAnsi="Arial" w:cs="Arial"/>
          <w:b/>
          <w:bCs/>
          <w:sz w:val="20"/>
          <w:szCs w:val="20"/>
        </w:rPr>
        <w:t>ATTIVITA’ SPECIFICA DI VERIFICA E CONTROLLO DI BASE NELL’AMBIENTE LAVORATIVO PER LA RIDUZIONE DEI RISCHI</w:t>
      </w:r>
    </w:p>
    <w:bookmarkEnd w:id="7"/>
    <w:p w:rsidR="00F96C48" w:rsidRPr="009D65AE" w:rsidRDefault="00F96C48" w:rsidP="00F96C48">
      <w:pPr>
        <w:pStyle w:val="Nessunaspaziatura"/>
      </w:pPr>
      <w:r w:rsidRPr="009D65AE">
        <w:t>L’attività specifica di controllo e verifica va esercitata in relazione al rispetto, da parte dei lavoratori assegnati, delle seguenti procedure per la riduzione dei rischi, tratte dal DVR</w:t>
      </w:r>
      <w:r>
        <w:t>.</w:t>
      </w:r>
    </w:p>
    <w:p w:rsidR="00F96C48" w:rsidRPr="009D65AE" w:rsidRDefault="00F96C48" w:rsidP="00F96C48">
      <w:pPr>
        <w:pStyle w:val="Nessunaspaziatura"/>
      </w:pPr>
      <w:r w:rsidRPr="009D65AE">
        <w:t>L’elenco è da ritenersi il controllo di base, non esaustivo rispetto ad ulteriori procedure comunicate da quest’Ufficio in relazione alla valutazione dei rischi, anche sopraggiunti o derivanti da interferenze o dall’evoluzione della normativa vigente.</w:t>
      </w:r>
    </w:p>
    <w:p w:rsidR="00F96C48" w:rsidRPr="009D65AE" w:rsidRDefault="00F96C48" w:rsidP="00F96C48">
      <w:pPr>
        <w:jc w:val="both"/>
        <w:rPr>
          <w:rFonts w:ascii="Arial" w:hAnsi="Arial" w:cs="Arial"/>
          <w:i/>
          <w:iCs/>
          <w:sz w:val="20"/>
          <w:szCs w:val="20"/>
        </w:rPr>
      </w:pPr>
      <w:r w:rsidRPr="009D65AE">
        <w:rPr>
          <w:rFonts w:ascii="Arial" w:hAnsi="Arial" w:cs="Arial"/>
          <w:i/>
          <w:iCs/>
          <w:sz w:val="20"/>
          <w:szCs w:val="20"/>
        </w:rPr>
        <w:t>Elencare le procedure, ad esempio</w:t>
      </w:r>
    </w:p>
    <w:p w:rsidR="00F96C48" w:rsidRPr="009D65AE" w:rsidRDefault="00F96C48" w:rsidP="00F96C48">
      <w:pPr>
        <w:pStyle w:val="Nessunaspaziatura"/>
      </w:pPr>
      <w:r w:rsidRPr="009D65AE">
        <w:t>Procedure per la riduzione dei rischi legati agli arredi</w:t>
      </w:r>
    </w:p>
    <w:p w:rsidR="00F96C48" w:rsidRPr="009D65AE" w:rsidRDefault="00F96C48" w:rsidP="00F96C48">
      <w:pPr>
        <w:pStyle w:val="Nessunaspaziatura"/>
      </w:pPr>
      <w:r w:rsidRPr="009D65AE">
        <w:t>…………………………………………………………………………………………………………………………………………</w:t>
      </w:r>
    </w:p>
    <w:p w:rsidR="00F96C48" w:rsidRPr="009D65AE" w:rsidRDefault="00F96C48" w:rsidP="00F96C48">
      <w:pPr>
        <w:pStyle w:val="Nessunaspaziatura"/>
      </w:pPr>
      <w:r w:rsidRPr="009D65AE">
        <w:t>Procedure per la riduzione dei rischi legati alle attrezzature</w:t>
      </w:r>
    </w:p>
    <w:p w:rsidR="00F96C48" w:rsidRPr="009D65AE" w:rsidRDefault="00F96C48" w:rsidP="00F96C48">
      <w:pPr>
        <w:pStyle w:val="Nessunaspaziatura"/>
      </w:pPr>
      <w:r w:rsidRPr="009D65AE">
        <w:t>…………………………………………………………………………………………………………………………………………</w:t>
      </w:r>
    </w:p>
    <w:p w:rsidR="00F96C48" w:rsidRPr="009D65AE" w:rsidRDefault="00F96C48" w:rsidP="00F96C48">
      <w:pPr>
        <w:pStyle w:val="Nessunaspaziatura"/>
      </w:pPr>
      <w:r w:rsidRPr="009D65AE">
        <w:t>Procedure per l’uso in sicurezza di stampanti e fotocopiatrici</w:t>
      </w:r>
    </w:p>
    <w:p w:rsidR="00F96C48" w:rsidRPr="009D65AE" w:rsidRDefault="00F96C48" w:rsidP="00F96C48">
      <w:pPr>
        <w:pStyle w:val="Nessunaspaziatura"/>
      </w:pPr>
      <w:r w:rsidRPr="009D65AE">
        <w:t>…………………………………………………………………………………………………………………………………………</w:t>
      </w:r>
    </w:p>
    <w:p w:rsidR="00F96C48" w:rsidRPr="009D65AE" w:rsidRDefault="00F96C48" w:rsidP="00F96C48">
      <w:pPr>
        <w:pStyle w:val="Nessunaspaziatura"/>
      </w:pPr>
      <w:r w:rsidRPr="009D65AE">
        <w:t>Procedure per l’uso in sicurezza di impianti ed apparecchiature elettriche</w:t>
      </w:r>
    </w:p>
    <w:p w:rsidR="00F96C48" w:rsidRPr="009D65AE" w:rsidRDefault="00F96C48" w:rsidP="00F96C48">
      <w:pPr>
        <w:pStyle w:val="Nessunaspaziatura"/>
      </w:pPr>
      <w:r w:rsidRPr="009D65AE">
        <w:t>…………………………………………………………………………………………………………………………………………</w:t>
      </w:r>
    </w:p>
    <w:p w:rsidR="00F96C48" w:rsidRPr="009D65AE" w:rsidRDefault="00F96C48" w:rsidP="00F96C48">
      <w:pPr>
        <w:pStyle w:val="Nessunaspaziatura"/>
      </w:pPr>
      <w:r w:rsidRPr="009D65AE">
        <w:t>Procedure per la riduzione dei rischi legati all’uso delle scale portatili</w:t>
      </w:r>
    </w:p>
    <w:p w:rsidR="00F96C48" w:rsidRPr="009D65AE" w:rsidRDefault="00F96C48" w:rsidP="00F96C48">
      <w:pPr>
        <w:pStyle w:val="Nessunaspaziatura"/>
      </w:pPr>
      <w:r w:rsidRPr="009D65AE">
        <w:t>…………………………………………………………………………………………………………………………………………</w:t>
      </w:r>
    </w:p>
    <w:p w:rsidR="00F96C48" w:rsidRPr="009D65AE" w:rsidRDefault="00F96C48" w:rsidP="00F96C48">
      <w:pPr>
        <w:pStyle w:val="Nessunaspaziatura"/>
      </w:pPr>
      <w:r w:rsidRPr="009D65AE">
        <w:t>Procedure per la Movimentazione Manuale dei Carichi</w:t>
      </w:r>
    </w:p>
    <w:p w:rsidR="00F96C48" w:rsidRPr="009D65AE" w:rsidRDefault="00F96C48" w:rsidP="00F96C48">
      <w:pPr>
        <w:pStyle w:val="Nessunaspaziatura"/>
      </w:pPr>
      <w:r w:rsidRPr="009D65AE">
        <w:t>…………………………………………………………………………………………………………………………………………</w:t>
      </w:r>
    </w:p>
    <w:p w:rsidR="00F96C48" w:rsidRPr="009D65AE" w:rsidRDefault="00F96C48" w:rsidP="00F96C48">
      <w:pPr>
        <w:pStyle w:val="Nessunaspaziatura"/>
        <w:rPr>
          <w:b/>
          <w:bCs/>
        </w:rPr>
      </w:pPr>
      <w:r w:rsidRPr="009D65AE">
        <w:t>Procedure…………………………………………………………………………………………………………………………</w:t>
      </w:r>
    </w:p>
    <w:p w:rsidR="00F96C48" w:rsidRDefault="00F96C48" w:rsidP="00F96C48">
      <w:pPr>
        <w:tabs>
          <w:tab w:val="left" w:pos="5730"/>
        </w:tabs>
        <w:jc w:val="both"/>
        <w:rPr>
          <w:rFonts w:ascii="Arial" w:hAnsi="Arial" w:cs="Arial"/>
          <w:sz w:val="20"/>
          <w:szCs w:val="20"/>
        </w:rPr>
      </w:pPr>
    </w:p>
    <w:p w:rsidR="00F96C48" w:rsidRPr="009D65AE" w:rsidRDefault="00F96C48" w:rsidP="00F96C48">
      <w:pPr>
        <w:tabs>
          <w:tab w:val="left" w:pos="5730"/>
        </w:tabs>
        <w:jc w:val="both"/>
        <w:rPr>
          <w:rFonts w:ascii="Arial" w:hAnsi="Arial" w:cs="Arial"/>
          <w:sz w:val="20"/>
          <w:szCs w:val="20"/>
        </w:rPr>
      </w:pPr>
      <w:r w:rsidRPr="009D65AE">
        <w:rPr>
          <w:rFonts w:ascii="Arial" w:hAnsi="Arial" w:cs="Arial"/>
          <w:sz w:val="20"/>
          <w:szCs w:val="20"/>
        </w:rPr>
        <w:t xml:space="preserve">OPPURE: </w:t>
      </w:r>
      <w:r w:rsidRPr="009D65AE">
        <w:rPr>
          <w:rFonts w:ascii="Arial" w:hAnsi="Arial" w:cs="Arial"/>
          <w:i/>
          <w:iCs/>
          <w:sz w:val="20"/>
          <w:szCs w:val="20"/>
        </w:rPr>
        <w:t>Allegare alla direttiva un documento/opuscolo con le procedure tratte dal DVR</w:t>
      </w:r>
    </w:p>
    <w:p w:rsidR="00F96C48" w:rsidRPr="009D65AE" w:rsidRDefault="00F96C48" w:rsidP="00F96C48">
      <w:pPr>
        <w:tabs>
          <w:tab w:val="left" w:pos="5730"/>
        </w:tabs>
        <w:jc w:val="both"/>
        <w:rPr>
          <w:rFonts w:ascii="Arial" w:hAnsi="Arial" w:cs="Arial"/>
          <w:b/>
          <w:bCs/>
          <w:sz w:val="20"/>
          <w:szCs w:val="20"/>
        </w:rPr>
      </w:pPr>
      <w:bookmarkStart w:id="8" w:name="_Hlk107643027"/>
      <w:r w:rsidRPr="009D65AE">
        <w:rPr>
          <w:rFonts w:ascii="Arial" w:hAnsi="Arial" w:cs="Arial"/>
          <w:b/>
          <w:bCs/>
          <w:sz w:val="20"/>
          <w:szCs w:val="20"/>
        </w:rPr>
        <w:t>6.STRUMENTI PER LO SVOLGIMENTO DEGLI OBBLIGHI E DELLE ATTIVITÀ DI VERIFICA E CONTROLLO DA PARTE DEI PREPOSTI</w:t>
      </w:r>
    </w:p>
    <w:bookmarkEnd w:id="8"/>
    <w:p w:rsidR="00F96C48" w:rsidRPr="009D65AE" w:rsidRDefault="00F96C48" w:rsidP="00F96C48">
      <w:pPr>
        <w:tabs>
          <w:tab w:val="left" w:pos="5730"/>
        </w:tabs>
        <w:jc w:val="both"/>
        <w:rPr>
          <w:rFonts w:ascii="Arial" w:hAnsi="Arial" w:cs="Arial"/>
          <w:b/>
          <w:bCs/>
          <w:sz w:val="20"/>
          <w:szCs w:val="20"/>
        </w:rPr>
      </w:pPr>
      <w:r w:rsidRPr="009D65AE">
        <w:rPr>
          <w:rFonts w:ascii="Arial" w:hAnsi="Arial" w:cs="Arial"/>
          <w:b/>
          <w:bCs/>
          <w:sz w:val="20"/>
          <w:szCs w:val="20"/>
        </w:rPr>
        <w:t>6.1 Gli obblighi e l’attività di verifica e controllo vanno svolti attraverso:</w:t>
      </w:r>
    </w:p>
    <w:p w:rsidR="00F96C48" w:rsidRPr="009D65AE" w:rsidRDefault="00F96C48" w:rsidP="00F96C48">
      <w:pPr>
        <w:pStyle w:val="Nessunaspaziatura"/>
      </w:pPr>
      <w:r w:rsidRPr="009D65AE">
        <w:t xml:space="preserve">- sopralluoghi periodici, almeno …….. al mese, presso i singoli uffici/aule/spazi ove sono collocati o frequentati dai dipendenti e sopralluoghi ulteriori a Vs discrezione in relazione alle esigenze e situazioni specifiche delle attività controllate </w:t>
      </w:r>
    </w:p>
    <w:p w:rsidR="00F96C48" w:rsidRPr="009D65AE" w:rsidRDefault="00F96C48" w:rsidP="00F96C48">
      <w:pPr>
        <w:pStyle w:val="Nessunaspaziatura"/>
      </w:pPr>
      <w:r w:rsidRPr="009D65AE">
        <w:t>-  colloqui individuali mirati con i lavoratori sulle procedure adottate ove ritenuto necessario</w:t>
      </w:r>
    </w:p>
    <w:p w:rsidR="00F96C48" w:rsidRPr="009D65AE" w:rsidRDefault="00F96C48" w:rsidP="00F96C48">
      <w:pPr>
        <w:pStyle w:val="Nessunaspaziatura"/>
      </w:pPr>
      <w:r w:rsidRPr="009D65AE">
        <w:t xml:space="preserve">- I preposti, qualora lo ritengano utile, possono convocare riunioni in orario di servizio con tutto o parte del personale assegnato al fine di precisare norme comportamentali o stimolare riflessioni su casi verificatisi e i comportamenti corretti da tenere </w:t>
      </w:r>
      <w:bookmarkStart w:id="9" w:name="_Hlk106006480"/>
      <w:r w:rsidRPr="009D65AE">
        <w:t>La convocazione della riunione dovrà essere portata alla conoscenza del datore di lavoro. (O</w:t>
      </w:r>
      <w:r w:rsidRPr="009D65AE">
        <w:rPr>
          <w:i/>
          <w:iCs/>
        </w:rPr>
        <w:t>vviamente da inserire solo nelle situazioni ove sia fattibile</w:t>
      </w:r>
      <w:r w:rsidRPr="009D65AE">
        <w:t>)</w:t>
      </w:r>
    </w:p>
    <w:bookmarkEnd w:id="9"/>
    <w:p w:rsidR="00F96C48" w:rsidRPr="00B879D8" w:rsidRDefault="00F96C48" w:rsidP="00F96C48">
      <w:pPr>
        <w:numPr>
          <w:ilvl w:val="1"/>
          <w:numId w:val="17"/>
        </w:numPr>
        <w:tabs>
          <w:tab w:val="left" w:pos="5730"/>
        </w:tabs>
        <w:spacing w:after="60" w:line="312" w:lineRule="auto"/>
        <w:jc w:val="both"/>
        <w:rPr>
          <w:rFonts w:ascii="Arial" w:hAnsi="Arial" w:cs="Arial"/>
          <w:sz w:val="20"/>
          <w:szCs w:val="20"/>
        </w:rPr>
      </w:pPr>
      <w:r w:rsidRPr="009D65AE">
        <w:rPr>
          <w:rFonts w:ascii="Arial" w:hAnsi="Arial" w:cs="Arial"/>
          <w:b/>
          <w:bCs/>
          <w:sz w:val="20"/>
          <w:szCs w:val="20"/>
        </w:rPr>
        <w:t>Modalità di comunicazione con</w:t>
      </w:r>
      <w:r>
        <w:rPr>
          <w:rFonts w:ascii="Arial" w:hAnsi="Arial" w:cs="Arial"/>
          <w:b/>
          <w:bCs/>
          <w:sz w:val="20"/>
          <w:szCs w:val="20"/>
        </w:rPr>
        <w:t>……</w:t>
      </w:r>
      <w:r w:rsidRPr="00B879D8">
        <w:rPr>
          <w:rFonts w:ascii="Arial" w:hAnsi="Arial" w:cs="Arial"/>
          <w:sz w:val="20"/>
          <w:szCs w:val="20"/>
        </w:rPr>
        <w:t xml:space="preserve">( </w:t>
      </w:r>
      <w:r w:rsidRPr="00B879D8">
        <w:rPr>
          <w:rFonts w:ascii="Arial" w:hAnsi="Arial" w:cs="Arial"/>
          <w:i/>
          <w:iCs/>
          <w:sz w:val="20"/>
          <w:szCs w:val="20"/>
        </w:rPr>
        <w:t>specificare: con il datore di lavoro o con il dirigente per la sicurezza di riferimento, nel caso la vigilanza sui preposti sia affidata al dirigente stesso</w:t>
      </w:r>
      <w:r w:rsidRPr="00B879D8">
        <w:rPr>
          <w:rFonts w:ascii="Arial" w:hAnsi="Arial" w:cs="Arial"/>
          <w:sz w:val="20"/>
          <w:szCs w:val="20"/>
        </w:rPr>
        <w:t>)</w:t>
      </w:r>
    </w:p>
    <w:p w:rsidR="00F96C48" w:rsidRPr="009D65AE" w:rsidRDefault="00F96C48" w:rsidP="00F96C48">
      <w:pPr>
        <w:pStyle w:val="Paragrafoelenco"/>
        <w:numPr>
          <w:ilvl w:val="0"/>
          <w:numId w:val="16"/>
        </w:numPr>
        <w:tabs>
          <w:tab w:val="left" w:pos="5730"/>
        </w:tabs>
        <w:spacing w:after="60" w:line="312" w:lineRule="auto"/>
        <w:jc w:val="both"/>
        <w:rPr>
          <w:rFonts w:ascii="Arial" w:hAnsi="Arial" w:cs="Arial"/>
          <w:sz w:val="20"/>
          <w:szCs w:val="20"/>
        </w:rPr>
      </w:pPr>
      <w:r w:rsidRPr="009D65AE">
        <w:rPr>
          <w:rFonts w:ascii="Arial" w:hAnsi="Arial" w:cs="Arial"/>
          <w:b/>
          <w:bCs/>
          <w:sz w:val="20"/>
          <w:szCs w:val="20"/>
        </w:rPr>
        <w:t xml:space="preserve">Vigilanza del </w:t>
      </w:r>
      <w:r w:rsidRPr="00B879D8">
        <w:rPr>
          <w:rFonts w:ascii="Arial" w:hAnsi="Arial" w:cs="Arial"/>
          <w:i/>
          <w:iCs/>
          <w:sz w:val="20"/>
          <w:szCs w:val="20"/>
        </w:rPr>
        <w:t>…( datore di lavoro o dirigente)</w:t>
      </w:r>
      <w:r w:rsidRPr="009D65AE">
        <w:rPr>
          <w:rFonts w:ascii="Arial" w:hAnsi="Arial" w:cs="Arial"/>
          <w:b/>
          <w:bCs/>
          <w:sz w:val="20"/>
          <w:szCs w:val="20"/>
        </w:rPr>
        <w:t>sull’attività dei preposti</w:t>
      </w:r>
      <w:r w:rsidRPr="009D65AE">
        <w:rPr>
          <w:rFonts w:ascii="Arial" w:hAnsi="Arial" w:cs="Arial"/>
          <w:sz w:val="20"/>
          <w:szCs w:val="20"/>
        </w:rPr>
        <w:t xml:space="preserve">: ogni </w:t>
      </w:r>
      <w:r w:rsidRPr="009D65AE">
        <w:rPr>
          <w:rFonts w:ascii="Arial" w:hAnsi="Arial" w:cs="Arial"/>
          <w:i/>
          <w:iCs/>
          <w:sz w:val="20"/>
          <w:szCs w:val="20"/>
        </w:rPr>
        <w:t>(mese, trimestre ecc,)</w:t>
      </w:r>
      <w:r w:rsidRPr="009D65AE">
        <w:rPr>
          <w:rFonts w:ascii="Arial" w:hAnsi="Arial" w:cs="Arial"/>
          <w:sz w:val="20"/>
          <w:szCs w:val="20"/>
        </w:rPr>
        <w:t xml:space="preserve">, a partire da ……… i preposti dovranno inviare </w:t>
      </w:r>
      <w:r w:rsidRPr="009D65AE">
        <w:rPr>
          <w:rFonts w:ascii="Arial" w:hAnsi="Arial" w:cs="Arial"/>
          <w:i/>
          <w:iCs/>
          <w:sz w:val="20"/>
          <w:szCs w:val="20"/>
        </w:rPr>
        <w:t>(indicare le modalità</w:t>
      </w:r>
      <w:r w:rsidRPr="009D65AE">
        <w:rPr>
          <w:rFonts w:ascii="Arial" w:hAnsi="Arial" w:cs="Arial"/>
          <w:sz w:val="20"/>
          <w:szCs w:val="20"/>
        </w:rPr>
        <w:t>) il calendario dell’attività effettuata (sopralluoghi svolti ed eventuali colloqui mirati o effettuazione di riunioni).  Il primo invio dovrà avvenire entro …….  In corso d’anno il</w:t>
      </w:r>
      <w:r>
        <w:rPr>
          <w:rFonts w:ascii="Arial" w:hAnsi="Arial" w:cs="Arial"/>
          <w:sz w:val="20"/>
          <w:szCs w:val="20"/>
        </w:rPr>
        <w:t>….(</w:t>
      </w:r>
      <w:r w:rsidRPr="009D65AE">
        <w:rPr>
          <w:rFonts w:ascii="Arial" w:hAnsi="Arial" w:cs="Arial"/>
          <w:sz w:val="20"/>
          <w:szCs w:val="20"/>
        </w:rPr>
        <w:t xml:space="preserve">datore di lavoro </w:t>
      </w:r>
      <w:r>
        <w:rPr>
          <w:rFonts w:ascii="Arial" w:hAnsi="Arial" w:cs="Arial"/>
          <w:sz w:val="20"/>
          <w:szCs w:val="20"/>
        </w:rPr>
        <w:t xml:space="preserve">o dirigente) </w:t>
      </w:r>
      <w:r w:rsidRPr="009D65AE">
        <w:rPr>
          <w:rFonts w:ascii="Arial" w:hAnsi="Arial" w:cs="Arial"/>
          <w:sz w:val="20"/>
          <w:szCs w:val="20"/>
        </w:rPr>
        <w:t>effettuerà uno o più incontri con tutti preposti al fine di raccogliere dati sull’attività e proposte di miglioramento.</w:t>
      </w:r>
    </w:p>
    <w:p w:rsidR="00F96C48" w:rsidRPr="009D65AE" w:rsidRDefault="00F96C48" w:rsidP="00F96C48">
      <w:pPr>
        <w:numPr>
          <w:ilvl w:val="0"/>
          <w:numId w:val="16"/>
        </w:numPr>
        <w:tabs>
          <w:tab w:val="left" w:pos="5730"/>
        </w:tabs>
        <w:spacing w:after="60" w:line="312" w:lineRule="auto"/>
        <w:jc w:val="both"/>
        <w:rPr>
          <w:rFonts w:ascii="Arial" w:hAnsi="Arial" w:cs="Arial"/>
          <w:sz w:val="20"/>
          <w:szCs w:val="20"/>
        </w:rPr>
      </w:pPr>
      <w:r w:rsidRPr="009D65AE">
        <w:rPr>
          <w:rFonts w:ascii="Arial" w:hAnsi="Arial" w:cs="Arial"/>
          <w:b/>
          <w:bCs/>
          <w:sz w:val="20"/>
          <w:szCs w:val="20"/>
        </w:rPr>
        <w:t xml:space="preserve">Situazioni e comportamenti non conformi: </w:t>
      </w:r>
      <w:r w:rsidRPr="009D65AE">
        <w:rPr>
          <w:rFonts w:ascii="Arial" w:hAnsi="Arial" w:cs="Arial"/>
          <w:sz w:val="20"/>
          <w:szCs w:val="20"/>
        </w:rPr>
        <w:t xml:space="preserve">nel caso si rilevino situazioni o comportamenti non conformi, va effettuata tempestivamente una relazione scritta al datore di lavoro </w:t>
      </w:r>
      <w:r>
        <w:rPr>
          <w:rFonts w:ascii="Arial" w:hAnsi="Arial" w:cs="Arial"/>
          <w:sz w:val="20"/>
          <w:szCs w:val="20"/>
        </w:rPr>
        <w:t xml:space="preserve">e al dirigente </w:t>
      </w:r>
      <w:r w:rsidRPr="009D65AE">
        <w:rPr>
          <w:rFonts w:ascii="Arial" w:hAnsi="Arial" w:cs="Arial"/>
          <w:i/>
          <w:iCs/>
          <w:sz w:val="20"/>
          <w:szCs w:val="20"/>
        </w:rPr>
        <w:t>(indicare le modalità</w:t>
      </w:r>
      <w:r w:rsidRPr="009D65AE">
        <w:rPr>
          <w:rFonts w:ascii="Arial" w:hAnsi="Arial" w:cs="Arial"/>
          <w:sz w:val="20"/>
          <w:szCs w:val="20"/>
        </w:rPr>
        <w:t>), fermo restando la priorità dei provvedimenti di messa in sicurezza dei lavoratori rispetto alla segnalazione, come da punto 4 della presente direttiva.</w:t>
      </w:r>
    </w:p>
    <w:p w:rsidR="00F96C48" w:rsidRPr="009D65AE" w:rsidRDefault="00F96C48" w:rsidP="00F96C48">
      <w:pPr>
        <w:tabs>
          <w:tab w:val="left" w:pos="5730"/>
        </w:tabs>
        <w:jc w:val="both"/>
        <w:rPr>
          <w:rFonts w:ascii="Arial" w:hAnsi="Arial" w:cs="Arial"/>
          <w:sz w:val="20"/>
          <w:szCs w:val="20"/>
        </w:rPr>
      </w:pPr>
      <w:r w:rsidRPr="009D65AE">
        <w:rPr>
          <w:rFonts w:ascii="Arial" w:hAnsi="Arial" w:cs="Arial"/>
          <w:sz w:val="20"/>
          <w:szCs w:val="20"/>
        </w:rPr>
        <w:t>Si ringrazia vivamente per la preziosa collaborazione</w:t>
      </w:r>
    </w:p>
    <w:p w:rsidR="00F96C48" w:rsidRPr="00D86758" w:rsidRDefault="00F96C48" w:rsidP="00F96C48">
      <w:pPr>
        <w:tabs>
          <w:tab w:val="left" w:pos="5730"/>
        </w:tabs>
        <w:spacing w:after="0"/>
        <w:jc w:val="right"/>
        <w:rPr>
          <w:rFonts w:ascii="Arial" w:hAnsi="Arial" w:cs="Arial"/>
          <w:sz w:val="20"/>
          <w:szCs w:val="20"/>
        </w:rPr>
      </w:pPr>
      <w:r w:rsidRPr="00D86758">
        <w:rPr>
          <w:rFonts w:ascii="Arial" w:hAnsi="Arial" w:cs="Arial"/>
          <w:sz w:val="20"/>
          <w:szCs w:val="20"/>
        </w:rPr>
        <w:t>IL DIRIGENTE SCOLASTICO</w:t>
      </w:r>
    </w:p>
    <w:p w:rsidR="00F96C48" w:rsidRPr="00D86758" w:rsidRDefault="00F96C48" w:rsidP="00F96C48">
      <w:pPr>
        <w:tabs>
          <w:tab w:val="left" w:pos="5730"/>
        </w:tabs>
        <w:spacing w:after="0"/>
        <w:jc w:val="right"/>
        <w:rPr>
          <w:rFonts w:ascii="Arial" w:hAnsi="Arial" w:cs="Arial"/>
          <w:sz w:val="20"/>
          <w:szCs w:val="20"/>
        </w:rPr>
      </w:pPr>
      <w:r w:rsidRPr="00D86758">
        <w:rPr>
          <w:rFonts w:ascii="Arial" w:hAnsi="Arial" w:cs="Arial"/>
          <w:sz w:val="20"/>
          <w:szCs w:val="20"/>
        </w:rPr>
        <w:t>in qualità di datore di lavoro</w:t>
      </w:r>
    </w:p>
    <w:p w:rsidR="00F96C48" w:rsidRDefault="00F96C48" w:rsidP="00F96C48">
      <w:pPr>
        <w:tabs>
          <w:tab w:val="left" w:pos="5730"/>
        </w:tabs>
        <w:spacing w:after="0"/>
        <w:jc w:val="right"/>
        <w:rPr>
          <w:rFonts w:cstheme="minorHAnsi"/>
          <w:sz w:val="24"/>
          <w:szCs w:val="24"/>
        </w:rPr>
      </w:pPr>
      <w:r>
        <w:rPr>
          <w:rFonts w:cstheme="minorHAnsi"/>
          <w:sz w:val="24"/>
          <w:szCs w:val="24"/>
        </w:rPr>
        <w:t>____________________________</w:t>
      </w:r>
    </w:p>
    <w:p w:rsidR="00F96C48" w:rsidRDefault="00F96C48" w:rsidP="00F96C48">
      <w:pPr>
        <w:pStyle w:val="Firmato"/>
        <w:jc w:val="left"/>
        <w:rPr>
          <w:rFonts w:ascii="Times New Roman" w:eastAsia="Times New Roman" w:hAnsi="Times New Roman" w:cs="Times New Roman"/>
          <w:color w:val="auto"/>
          <w:sz w:val="20"/>
          <w:szCs w:val="20"/>
          <w:lang w:eastAsia="it-IT"/>
        </w:rPr>
      </w:pPr>
    </w:p>
    <w:p w:rsidR="00F96C48" w:rsidRDefault="00F96C48" w:rsidP="00F96C48">
      <w:pPr>
        <w:pStyle w:val="Firmato"/>
        <w:jc w:val="left"/>
        <w:rPr>
          <w:rFonts w:ascii="Times New Roman" w:eastAsia="Times New Roman" w:hAnsi="Times New Roman" w:cs="Times New Roman"/>
          <w:color w:val="auto"/>
          <w:sz w:val="20"/>
          <w:szCs w:val="20"/>
          <w:lang w:eastAsia="it-IT"/>
        </w:rPr>
      </w:pPr>
    </w:p>
    <w:p w:rsidR="00F96C48" w:rsidRDefault="00F96C48" w:rsidP="00F96C48">
      <w:pPr>
        <w:pStyle w:val="Firmato"/>
        <w:jc w:val="left"/>
        <w:rPr>
          <w:rFonts w:ascii="Times New Roman" w:eastAsia="Times New Roman" w:hAnsi="Times New Roman" w:cs="Times New Roman"/>
          <w:color w:val="auto"/>
          <w:sz w:val="20"/>
          <w:szCs w:val="20"/>
          <w:lang w:eastAsia="it-IT"/>
        </w:rPr>
      </w:pPr>
    </w:p>
    <w:p w:rsidR="006C5B66" w:rsidRPr="00B74B9C" w:rsidRDefault="006C5B66" w:rsidP="00B74B9C">
      <w:pPr>
        <w:jc w:val="both"/>
        <w:rPr>
          <w:rFonts w:ascii="Arial" w:hAnsi="Arial" w:cs="Arial"/>
          <w:sz w:val="24"/>
          <w:szCs w:val="24"/>
        </w:rPr>
      </w:pPr>
    </w:p>
    <w:sectPr w:rsidR="006C5B66" w:rsidRPr="00B74B9C" w:rsidSect="004076D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3224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A9DB1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ED961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C62D8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77073A"/>
    <w:multiLevelType w:val="hybridMultilevel"/>
    <w:tmpl w:val="D95ACBFC"/>
    <w:lvl w:ilvl="0" w:tplc="04100001">
      <w:start w:val="1"/>
      <w:numFmt w:val="bullet"/>
      <w:lvlText w:val=""/>
      <w:lvlJc w:val="left"/>
      <w:pPr>
        <w:tabs>
          <w:tab w:val="num" w:pos="357"/>
        </w:tabs>
        <w:ind w:left="357" w:hanging="357"/>
      </w:pPr>
      <w:rPr>
        <w:rFonts w:ascii="Symbol" w:hAnsi="Symbol" w:hint="default"/>
        <w:color w:val="auto"/>
      </w:rPr>
    </w:lvl>
    <w:lvl w:ilvl="1" w:tplc="FFFFFFFF" w:tentative="1">
      <w:start w:val="1"/>
      <w:numFmt w:val="lowerLetter"/>
      <w:lvlText w:val="%2."/>
      <w:lvlJc w:val="left"/>
      <w:pPr>
        <w:tabs>
          <w:tab w:val="num" w:pos="24"/>
        </w:tabs>
        <w:ind w:left="24" w:hanging="360"/>
      </w:pPr>
    </w:lvl>
    <w:lvl w:ilvl="2" w:tplc="FFFFFFFF" w:tentative="1">
      <w:start w:val="1"/>
      <w:numFmt w:val="lowerRoman"/>
      <w:lvlText w:val="%3."/>
      <w:lvlJc w:val="right"/>
      <w:pPr>
        <w:tabs>
          <w:tab w:val="num" w:pos="744"/>
        </w:tabs>
        <w:ind w:left="744" w:hanging="180"/>
      </w:pPr>
    </w:lvl>
    <w:lvl w:ilvl="3" w:tplc="FFFFFFFF" w:tentative="1">
      <w:start w:val="1"/>
      <w:numFmt w:val="decimal"/>
      <w:lvlText w:val="%4."/>
      <w:lvlJc w:val="left"/>
      <w:pPr>
        <w:tabs>
          <w:tab w:val="num" w:pos="1464"/>
        </w:tabs>
        <w:ind w:left="1464" w:hanging="360"/>
      </w:pPr>
    </w:lvl>
    <w:lvl w:ilvl="4" w:tplc="FFFFFFFF" w:tentative="1">
      <w:start w:val="1"/>
      <w:numFmt w:val="lowerLetter"/>
      <w:lvlText w:val="%5."/>
      <w:lvlJc w:val="left"/>
      <w:pPr>
        <w:tabs>
          <w:tab w:val="num" w:pos="2184"/>
        </w:tabs>
        <w:ind w:left="2184" w:hanging="360"/>
      </w:pPr>
    </w:lvl>
    <w:lvl w:ilvl="5" w:tplc="FFFFFFFF" w:tentative="1">
      <w:start w:val="1"/>
      <w:numFmt w:val="lowerRoman"/>
      <w:lvlText w:val="%6."/>
      <w:lvlJc w:val="right"/>
      <w:pPr>
        <w:tabs>
          <w:tab w:val="num" w:pos="2904"/>
        </w:tabs>
        <w:ind w:left="2904" w:hanging="180"/>
      </w:pPr>
    </w:lvl>
    <w:lvl w:ilvl="6" w:tplc="FFFFFFFF" w:tentative="1">
      <w:start w:val="1"/>
      <w:numFmt w:val="decimal"/>
      <w:lvlText w:val="%7."/>
      <w:lvlJc w:val="left"/>
      <w:pPr>
        <w:tabs>
          <w:tab w:val="num" w:pos="3624"/>
        </w:tabs>
        <w:ind w:left="3624" w:hanging="360"/>
      </w:pPr>
    </w:lvl>
    <w:lvl w:ilvl="7" w:tplc="FFFFFFFF" w:tentative="1">
      <w:start w:val="1"/>
      <w:numFmt w:val="lowerLetter"/>
      <w:lvlText w:val="%8."/>
      <w:lvlJc w:val="left"/>
      <w:pPr>
        <w:tabs>
          <w:tab w:val="num" w:pos="4344"/>
        </w:tabs>
        <w:ind w:left="4344" w:hanging="360"/>
      </w:pPr>
    </w:lvl>
    <w:lvl w:ilvl="8" w:tplc="FFFFFFFF" w:tentative="1">
      <w:start w:val="1"/>
      <w:numFmt w:val="lowerRoman"/>
      <w:lvlText w:val="%9."/>
      <w:lvlJc w:val="right"/>
      <w:pPr>
        <w:tabs>
          <w:tab w:val="num" w:pos="5064"/>
        </w:tabs>
        <w:ind w:left="5064" w:hanging="180"/>
      </w:pPr>
    </w:lvl>
  </w:abstractNum>
  <w:abstractNum w:abstractNumId="5">
    <w:nsid w:val="0F2B25F6"/>
    <w:multiLevelType w:val="multilevel"/>
    <w:tmpl w:val="1E60C86C"/>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7164A90"/>
    <w:multiLevelType w:val="hybridMultilevel"/>
    <w:tmpl w:val="117AFB34"/>
    <w:lvl w:ilvl="0" w:tplc="D39C8E6A">
      <w:numFmt w:val="bullet"/>
      <w:lvlText w:val="-"/>
      <w:lvlJc w:val="left"/>
      <w:pPr>
        <w:ind w:left="720" w:hanging="360"/>
      </w:pPr>
      <w:rPr>
        <w:rFonts w:ascii="Verdana" w:eastAsia="Verdana"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501C2F"/>
    <w:multiLevelType w:val="hybridMultilevel"/>
    <w:tmpl w:val="FEE68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A14731"/>
    <w:multiLevelType w:val="hybridMultilevel"/>
    <w:tmpl w:val="EE16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491DAC"/>
    <w:multiLevelType w:val="hybridMultilevel"/>
    <w:tmpl w:val="16E47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1181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E766DA7"/>
    <w:multiLevelType w:val="multilevel"/>
    <w:tmpl w:val="82404B6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512661BE"/>
    <w:multiLevelType w:val="hybridMultilevel"/>
    <w:tmpl w:val="0D84D5DA"/>
    <w:lvl w:ilvl="0" w:tplc="CE2AA136">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E19311F"/>
    <w:multiLevelType w:val="hybridMultilevel"/>
    <w:tmpl w:val="99E2EC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FDF73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67551AE"/>
    <w:multiLevelType w:val="hybridMultilevel"/>
    <w:tmpl w:val="FF32BF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6DDBBD9"/>
    <w:multiLevelType w:val="hybridMultilevel"/>
    <w:tmpl w:val="D06E820E"/>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B9F710F"/>
    <w:multiLevelType w:val="hybridMultilevel"/>
    <w:tmpl w:val="04544682"/>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6"/>
  </w:num>
  <w:num w:numId="3">
    <w:abstractNumId w:val="0"/>
  </w:num>
  <w:num w:numId="4">
    <w:abstractNumId w:val="17"/>
  </w:num>
  <w:num w:numId="5">
    <w:abstractNumId w:val="12"/>
  </w:num>
  <w:num w:numId="6">
    <w:abstractNumId w:val="14"/>
  </w:num>
  <w:num w:numId="7">
    <w:abstractNumId w:val="10"/>
  </w:num>
  <w:num w:numId="8">
    <w:abstractNumId w:val="3"/>
  </w:num>
  <w:num w:numId="9">
    <w:abstractNumId w:val="1"/>
  </w:num>
  <w:num w:numId="10">
    <w:abstractNumId w:val="15"/>
  </w:num>
  <w:num w:numId="11">
    <w:abstractNumId w:val="7"/>
  </w:num>
  <w:num w:numId="12">
    <w:abstractNumId w:val="8"/>
  </w:num>
  <w:num w:numId="13">
    <w:abstractNumId w:val="4"/>
  </w:num>
  <w:num w:numId="14">
    <w:abstractNumId w:val="6"/>
  </w:num>
  <w:num w:numId="15">
    <w:abstractNumId w:val="11"/>
  </w:num>
  <w:num w:numId="16">
    <w:abstractNumId w:val="13"/>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savePreviewPicture/>
  <w:compat/>
  <w:rsids>
    <w:rsidRoot w:val="00E346E0"/>
    <w:rsid w:val="00013B6E"/>
    <w:rsid w:val="00016FB6"/>
    <w:rsid w:val="00020985"/>
    <w:rsid w:val="00042200"/>
    <w:rsid w:val="00057827"/>
    <w:rsid w:val="00071C92"/>
    <w:rsid w:val="000E3492"/>
    <w:rsid w:val="001005F5"/>
    <w:rsid w:val="00110AA1"/>
    <w:rsid w:val="001365F4"/>
    <w:rsid w:val="0013661A"/>
    <w:rsid w:val="00150D98"/>
    <w:rsid w:val="00175213"/>
    <w:rsid w:val="001758B8"/>
    <w:rsid w:val="00187C57"/>
    <w:rsid w:val="001A5249"/>
    <w:rsid w:val="001A5E51"/>
    <w:rsid w:val="001F003D"/>
    <w:rsid w:val="002074B2"/>
    <w:rsid w:val="002429AB"/>
    <w:rsid w:val="0025097E"/>
    <w:rsid w:val="0025545C"/>
    <w:rsid w:val="002D7267"/>
    <w:rsid w:val="002E1761"/>
    <w:rsid w:val="002E4C8D"/>
    <w:rsid w:val="002F2BAF"/>
    <w:rsid w:val="002F5E67"/>
    <w:rsid w:val="00321404"/>
    <w:rsid w:val="00324752"/>
    <w:rsid w:val="003557B6"/>
    <w:rsid w:val="003571DE"/>
    <w:rsid w:val="00366A23"/>
    <w:rsid w:val="00367003"/>
    <w:rsid w:val="00376081"/>
    <w:rsid w:val="00382774"/>
    <w:rsid w:val="00385DAD"/>
    <w:rsid w:val="003A5DE6"/>
    <w:rsid w:val="003D317A"/>
    <w:rsid w:val="003F37F6"/>
    <w:rsid w:val="00401FF6"/>
    <w:rsid w:val="004076D6"/>
    <w:rsid w:val="00412FB2"/>
    <w:rsid w:val="0043253F"/>
    <w:rsid w:val="004D46D9"/>
    <w:rsid w:val="005114A4"/>
    <w:rsid w:val="00541464"/>
    <w:rsid w:val="00542F46"/>
    <w:rsid w:val="00557B5F"/>
    <w:rsid w:val="005631C5"/>
    <w:rsid w:val="005A4BE8"/>
    <w:rsid w:val="005A52ED"/>
    <w:rsid w:val="005D61D3"/>
    <w:rsid w:val="005E6081"/>
    <w:rsid w:val="006155C0"/>
    <w:rsid w:val="006377D4"/>
    <w:rsid w:val="0067440A"/>
    <w:rsid w:val="00677C9D"/>
    <w:rsid w:val="006A32A7"/>
    <w:rsid w:val="006A5FDA"/>
    <w:rsid w:val="006C5B66"/>
    <w:rsid w:val="006D536E"/>
    <w:rsid w:val="00724F4F"/>
    <w:rsid w:val="007321C8"/>
    <w:rsid w:val="0073448C"/>
    <w:rsid w:val="007519C0"/>
    <w:rsid w:val="00782207"/>
    <w:rsid w:val="007A6607"/>
    <w:rsid w:val="007C7285"/>
    <w:rsid w:val="008077A1"/>
    <w:rsid w:val="0085419D"/>
    <w:rsid w:val="008627DB"/>
    <w:rsid w:val="00867C5F"/>
    <w:rsid w:val="00897B95"/>
    <w:rsid w:val="008A5254"/>
    <w:rsid w:val="008C1E46"/>
    <w:rsid w:val="008D5CA0"/>
    <w:rsid w:val="008E0792"/>
    <w:rsid w:val="008F06C9"/>
    <w:rsid w:val="009554F7"/>
    <w:rsid w:val="00964A3A"/>
    <w:rsid w:val="009854D0"/>
    <w:rsid w:val="009B3B18"/>
    <w:rsid w:val="009B7B41"/>
    <w:rsid w:val="009F0373"/>
    <w:rsid w:val="00A21675"/>
    <w:rsid w:val="00A30647"/>
    <w:rsid w:val="00A3141D"/>
    <w:rsid w:val="00A51B1D"/>
    <w:rsid w:val="00A7274B"/>
    <w:rsid w:val="00A847D0"/>
    <w:rsid w:val="00A876C5"/>
    <w:rsid w:val="00AB237F"/>
    <w:rsid w:val="00AD0363"/>
    <w:rsid w:val="00AD2283"/>
    <w:rsid w:val="00AD373F"/>
    <w:rsid w:val="00AF48D4"/>
    <w:rsid w:val="00B74B9C"/>
    <w:rsid w:val="00B77AA1"/>
    <w:rsid w:val="00B91C6D"/>
    <w:rsid w:val="00BA3C8C"/>
    <w:rsid w:val="00C0223F"/>
    <w:rsid w:val="00C310E5"/>
    <w:rsid w:val="00C353CB"/>
    <w:rsid w:val="00C76A75"/>
    <w:rsid w:val="00C82038"/>
    <w:rsid w:val="00C84C80"/>
    <w:rsid w:val="00CA447D"/>
    <w:rsid w:val="00CE534E"/>
    <w:rsid w:val="00D05569"/>
    <w:rsid w:val="00D24B35"/>
    <w:rsid w:val="00D45333"/>
    <w:rsid w:val="00D53D19"/>
    <w:rsid w:val="00D57D8D"/>
    <w:rsid w:val="00DC1192"/>
    <w:rsid w:val="00DE7814"/>
    <w:rsid w:val="00DF0835"/>
    <w:rsid w:val="00E075EF"/>
    <w:rsid w:val="00E346E0"/>
    <w:rsid w:val="00E368BB"/>
    <w:rsid w:val="00E36938"/>
    <w:rsid w:val="00E8650D"/>
    <w:rsid w:val="00EC72B0"/>
    <w:rsid w:val="00EF17EE"/>
    <w:rsid w:val="00F0248B"/>
    <w:rsid w:val="00F10951"/>
    <w:rsid w:val="00F50ACD"/>
    <w:rsid w:val="00F71793"/>
    <w:rsid w:val="00F93FE0"/>
    <w:rsid w:val="00F96C48"/>
    <w:rsid w:val="00FF46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76D6"/>
  </w:style>
  <w:style w:type="paragraph" w:styleId="Titolo1">
    <w:name w:val="heading 1"/>
    <w:basedOn w:val="Normale"/>
    <w:next w:val="Normale"/>
    <w:link w:val="Titolo1Carattere"/>
    <w:uiPriority w:val="9"/>
    <w:qFormat/>
    <w:rsid w:val="00E34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4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46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46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46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46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46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46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46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46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46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46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46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46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46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46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46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46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4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46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46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46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46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46E0"/>
    <w:rPr>
      <w:i/>
      <w:iCs/>
      <w:color w:val="404040" w:themeColor="text1" w:themeTint="BF"/>
    </w:rPr>
  </w:style>
  <w:style w:type="paragraph" w:styleId="Paragrafoelenco">
    <w:name w:val="List Paragraph"/>
    <w:basedOn w:val="Normale"/>
    <w:uiPriority w:val="34"/>
    <w:qFormat/>
    <w:rsid w:val="00E346E0"/>
    <w:pPr>
      <w:ind w:left="720"/>
      <w:contextualSpacing/>
    </w:pPr>
  </w:style>
  <w:style w:type="character" w:styleId="Enfasiintensa">
    <w:name w:val="Intense Emphasis"/>
    <w:basedOn w:val="Carpredefinitoparagrafo"/>
    <w:uiPriority w:val="21"/>
    <w:qFormat/>
    <w:rsid w:val="00E346E0"/>
    <w:rPr>
      <w:i/>
      <w:iCs/>
      <w:color w:val="0F4761" w:themeColor="accent1" w:themeShade="BF"/>
    </w:rPr>
  </w:style>
  <w:style w:type="paragraph" w:styleId="Citazioneintensa">
    <w:name w:val="Intense Quote"/>
    <w:basedOn w:val="Normale"/>
    <w:next w:val="Normale"/>
    <w:link w:val="CitazioneintensaCarattere"/>
    <w:uiPriority w:val="30"/>
    <w:qFormat/>
    <w:rsid w:val="00E34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46E0"/>
    <w:rPr>
      <w:i/>
      <w:iCs/>
      <w:color w:val="0F4761" w:themeColor="accent1" w:themeShade="BF"/>
    </w:rPr>
  </w:style>
  <w:style w:type="character" w:styleId="Riferimentointenso">
    <w:name w:val="Intense Reference"/>
    <w:basedOn w:val="Carpredefinitoparagrafo"/>
    <w:uiPriority w:val="32"/>
    <w:qFormat/>
    <w:rsid w:val="00E346E0"/>
    <w:rPr>
      <w:b/>
      <w:bCs/>
      <w:smallCaps/>
      <w:color w:val="0F4761" w:themeColor="accent1" w:themeShade="BF"/>
      <w:spacing w:val="5"/>
    </w:rPr>
  </w:style>
  <w:style w:type="paragraph" w:customStyle="1" w:styleId="Default">
    <w:name w:val="Default"/>
    <w:rsid w:val="006C5B66"/>
    <w:pPr>
      <w:autoSpaceDE w:val="0"/>
      <w:autoSpaceDN w:val="0"/>
      <w:adjustRightInd w:val="0"/>
      <w:spacing w:after="0" w:line="240" w:lineRule="auto"/>
    </w:pPr>
    <w:rPr>
      <w:rFonts w:ascii="Adobe Caslon Pro" w:hAnsi="Adobe Caslon Pro" w:cs="Adobe Caslon Pro"/>
      <w:color w:val="000000"/>
      <w:kern w:val="0"/>
      <w:sz w:val="24"/>
      <w:szCs w:val="24"/>
    </w:rPr>
  </w:style>
  <w:style w:type="paragraph" w:customStyle="1" w:styleId="Pa3">
    <w:name w:val="Pa3"/>
    <w:basedOn w:val="Default"/>
    <w:next w:val="Default"/>
    <w:uiPriority w:val="99"/>
    <w:rsid w:val="006C5B66"/>
    <w:pPr>
      <w:spacing w:line="221" w:lineRule="atLeast"/>
    </w:pPr>
    <w:rPr>
      <w:rFonts w:cstheme="minorBidi"/>
      <w:color w:val="auto"/>
    </w:rPr>
  </w:style>
  <w:style w:type="character" w:styleId="Collegamentoipertestuale">
    <w:name w:val="Hyperlink"/>
    <w:basedOn w:val="Carpredefinitoparagrafo"/>
    <w:uiPriority w:val="99"/>
    <w:unhideWhenUsed/>
    <w:rsid w:val="00150D98"/>
    <w:rPr>
      <w:color w:val="467886" w:themeColor="hyperlink"/>
      <w:u w:val="single"/>
    </w:rPr>
  </w:style>
  <w:style w:type="character" w:customStyle="1" w:styleId="Menzionenonrisolta1">
    <w:name w:val="Menzione non risolta1"/>
    <w:basedOn w:val="Carpredefinitoparagrafo"/>
    <w:uiPriority w:val="99"/>
    <w:semiHidden/>
    <w:unhideWhenUsed/>
    <w:rsid w:val="00150D98"/>
    <w:rPr>
      <w:color w:val="605E5C"/>
      <w:shd w:val="clear" w:color="auto" w:fill="E1DFDD"/>
    </w:rPr>
  </w:style>
  <w:style w:type="paragraph" w:styleId="Nessunaspaziatura">
    <w:name w:val="No Spacing"/>
    <w:uiPriority w:val="1"/>
    <w:qFormat/>
    <w:rsid w:val="00016FB6"/>
    <w:pPr>
      <w:spacing w:after="0" w:line="240" w:lineRule="auto"/>
    </w:pPr>
  </w:style>
  <w:style w:type="table" w:styleId="Grigliatabella">
    <w:name w:val="Table Grid"/>
    <w:basedOn w:val="Tabellanormale"/>
    <w:uiPriority w:val="59"/>
    <w:rsid w:val="00F96C4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mato">
    <w:name w:val="Firmato"/>
    <w:basedOn w:val="Normale"/>
    <w:autoRedefine/>
    <w:qFormat/>
    <w:rsid w:val="00F96C48"/>
    <w:pPr>
      <w:autoSpaceDE w:val="0"/>
      <w:autoSpaceDN w:val="0"/>
      <w:adjustRightInd w:val="0"/>
      <w:spacing w:after="0" w:line="240" w:lineRule="auto"/>
      <w:contextualSpacing/>
      <w:jc w:val="both"/>
    </w:pPr>
    <w:rPr>
      <w:rFonts w:ascii="Verdana" w:eastAsia="Calibri" w:hAnsi="Verdana" w:cs="Calibri"/>
      <w:color w:val="000000"/>
      <w:kern w:val="0"/>
    </w:rPr>
  </w:style>
</w:styles>
</file>

<file path=word/webSettings.xml><?xml version="1.0" encoding="utf-8"?>
<w:webSettings xmlns:r="http://schemas.openxmlformats.org/officeDocument/2006/relationships" xmlns:w="http://schemas.openxmlformats.org/wordprocessingml/2006/main">
  <w:divs>
    <w:div w:id="471022335">
      <w:bodyDiv w:val="1"/>
      <w:marLeft w:val="0"/>
      <w:marRight w:val="0"/>
      <w:marTop w:val="0"/>
      <w:marBottom w:val="0"/>
      <w:divBdr>
        <w:top w:val="none" w:sz="0" w:space="0" w:color="auto"/>
        <w:left w:val="none" w:sz="0" w:space="0" w:color="auto"/>
        <w:bottom w:val="none" w:sz="0" w:space="0" w:color="auto"/>
        <w:right w:val="none" w:sz="0" w:space="0" w:color="auto"/>
      </w:divBdr>
    </w:div>
    <w:div w:id="998539175">
      <w:bodyDiv w:val="1"/>
      <w:marLeft w:val="0"/>
      <w:marRight w:val="0"/>
      <w:marTop w:val="0"/>
      <w:marBottom w:val="0"/>
      <w:divBdr>
        <w:top w:val="none" w:sz="0" w:space="0" w:color="auto"/>
        <w:left w:val="none" w:sz="0" w:space="0" w:color="auto"/>
        <w:bottom w:val="none" w:sz="0" w:space="0" w:color="auto"/>
        <w:right w:val="none" w:sz="0" w:space="0" w:color="auto"/>
      </w:divBdr>
    </w:div>
    <w:div w:id="192683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4711</Words>
  <Characters>26858</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Calla</cp:lastModifiedBy>
  <cp:revision>99</cp:revision>
  <dcterms:created xsi:type="dcterms:W3CDTF">2025-05-29T09:44:00Z</dcterms:created>
  <dcterms:modified xsi:type="dcterms:W3CDTF">2025-07-22T07:32:00Z</dcterms:modified>
</cp:coreProperties>
</file>